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3932e3a9ed8c01d5408a798c813c7502e19c4de"/>
    <w:p>
      <w:pPr>
        <w:pStyle w:val="Heading1"/>
      </w:pPr>
      <w:r>
        <w:t xml:space="preserve">Undergraduate Thesis: The Role, Challenges, and Development of Radiologists in DR Congo Kinshasa</w:t>
      </w:r>
    </w:p>
    <w:bookmarkStart w:id="20" w:name="abstract"/>
    <w:p>
      <w:pPr>
        <w:pStyle w:val="Heading2"/>
      </w:pPr>
      <w:r>
        <w:t xml:space="preserve">Abstract</w:t>
      </w:r>
    </w:p>
    <w:p>
      <w:pPr>
        <w:pStyle w:val="FirstParagraph"/>
      </w:pPr>
      <w:r>
        <w:t xml:space="preserve">This undergraduate thesis explores the critical role of radiologists in DR Congo Kinshasa, focusing on their importance in healthcare delivery within a resource-limited setting. It examines the challenges faced by radiologists, including infrastructure deficiencies, lack of specialized training, and limited access to modern imaging technology. The study also proposes strategies for improving the capacity and effectiveness of radiologists in Kinshasa to address public health needs.</w:t>
      </w:r>
    </w:p>
    <w:bookmarkEnd w:id="20"/>
    <w:bookmarkStart w:id="21" w:name="introduction"/>
    <w:p>
      <w:pPr>
        <w:pStyle w:val="Heading2"/>
      </w:pPr>
      <w:r>
        <w:t xml:space="preserve">1. Introduction</w:t>
      </w:r>
    </w:p>
    <w:p>
      <w:pPr>
        <w:pStyle w:val="FirstParagraph"/>
      </w:pPr>
      <w:r>
        <w:t xml:space="preserve">DR Congo Kinshasa, as the capital city and economic hub of the Democratic Republic of Congo (DRC), faces significant healthcare challenges due to high population density, poverty, and inadequate medical infrastructure. Among these challenges, radiology services remain underdeveloped despite their essential role in diagnosing diseases such as tuberculosis, cancer, trauma injuries, and infectious illnesses. Radiologists are pivotal in interpreting diagnostic imaging and guiding clinical decisions. This thesis aims to analyze the current state of radiology practice in Kinshasa and propose solutions to enhance the training, resources, and integration of radiologists into the healthcare system.</w:t>
      </w:r>
    </w:p>
    <w:bookmarkEnd w:id="21"/>
    <w:bookmarkStart w:id="22" w:name="institutional-background"/>
    <w:p>
      <w:pPr>
        <w:pStyle w:val="Heading2"/>
      </w:pPr>
      <w:r>
        <w:t xml:space="preserve">2. Institutional Background</w:t>
      </w:r>
    </w:p>
    <w:p>
      <w:pPr>
        <w:pStyle w:val="FirstParagraph"/>
      </w:pPr>
      <w:r>
        <w:t xml:space="preserve">The Faculty of Medicine at the University of Kinshasa is one of the primary institutions responsible for training medical professionals in DR Congo. However, its radiology department has limited capacity to produce qualified radiologists due to outdated equipment, insufficient funding, and a lack of postgraduate specialization programs. Similarly, public hospitals such as the Centre Hospitalier Universitaire de Kinshasa (CHUK) struggle with overcrowding and inadequate diagnostic tools.</w:t>
      </w:r>
    </w:p>
    <w:bookmarkEnd w:id="22"/>
    <w:bookmarkStart w:id="23" w:name="Xe7387065972983ff224bff19b96e0da92ef0f46"/>
    <w:p>
      <w:pPr>
        <w:pStyle w:val="Heading2"/>
      </w:pPr>
      <w:r>
        <w:t xml:space="preserve">3. Challenges Faced by Radiologists in Kinshasa</w:t>
      </w:r>
    </w:p>
    <w:p>
      <w:pPr>
        <w:pStyle w:val="FirstParagraph"/>
      </w:pPr>
      <w:r>
        <w:rPr>
          <w:bCs/>
          <w:b/>
        </w:rPr>
        <w:t xml:space="preserve">3.1 Infrastructure Deficiencies</w:t>
      </w:r>
      <w:r>
        <w:br/>
      </w:r>
      <w:r>
        <w:t xml:space="preserve">Many hospitals in Kinshasa lack functional X-ray machines, MRI scanners, or CT scanners. Even when available, these devices are often outdated or require expensive maintenance beyond the reach of public healthcare systems.</w:t>
      </w:r>
    </w:p>
    <w:p>
      <w:pPr>
        <w:pStyle w:val="BodyText"/>
      </w:pPr>
      <w:r>
        <w:rPr>
          <w:bCs/>
          <w:b/>
        </w:rPr>
        <w:t xml:space="preserve">3.2 Shortage of Trained Professionals</w:t>
      </w:r>
      <w:r>
        <w:br/>
      </w:r>
      <w:r>
        <w:t xml:space="preserve">The number of trained radiologists in DR Congo is insufficient to meet the population’s needs. Most medical graduates pursue specialties with more immediate career opportunities, such as surgery or pediatrics, leaving radiology understaffed.</w:t>
      </w:r>
    </w:p>
    <w:p>
      <w:pPr>
        <w:pStyle w:val="BodyText"/>
      </w:pPr>
      <w:r>
        <w:rPr>
          <w:bCs/>
          <w:b/>
        </w:rPr>
        <w:t xml:space="preserve">3.3 Limited Access to Technology</w:t>
      </w:r>
      <w:r>
        <w:br/>
      </w:r>
      <w:r>
        <w:t xml:space="preserve">Radiologists in Kinshasa face barriers in accessing digital imaging platforms and tele-radiology systems that could improve diagnostic accuracy and remote consultation capabilities.</w:t>
      </w:r>
    </w:p>
    <w:bookmarkEnd w:id="23"/>
    <w:bookmarkStart w:id="24" w:name="X6e9042b63277721690dbc64f97c0d18666eadcc"/>
    <w:p>
      <w:pPr>
        <w:pStyle w:val="Heading2"/>
      </w:pPr>
      <w:r>
        <w:t xml:space="preserve">4. The Role of Radiologists in Public Health</w:t>
      </w:r>
    </w:p>
    <w:p>
      <w:pPr>
        <w:pStyle w:val="FirstParagraph"/>
      </w:pPr>
      <w:r>
        <w:t xml:space="preserve">Radiologists play a vital role in diagnosing conditions that require precise imaging, such as malaria complications, maternal health issues, and cancer detection. For example, early diagnosis of cervical cancer through mammography can significantly reduce mortality rates. However, without adequate radiology services and trained professionals, many patients in Kinshasa are diagnosed at advanced stages of disease.</w:t>
      </w:r>
    </w:p>
    <w:bookmarkEnd w:id="24"/>
    <w:bookmarkStart w:id="25" w:name="X97247ba0040b93d14a3de9b9384afa0961db089"/>
    <w:p>
      <w:pPr>
        <w:pStyle w:val="Heading2"/>
      </w:pPr>
      <w:r>
        <w:t xml:space="preserve">5. Case Studies: Radiology in DR Congo’s Healthcare System</w:t>
      </w:r>
    </w:p>
    <w:p>
      <w:pPr>
        <w:pStyle w:val="FirstParagraph"/>
      </w:pPr>
      <w:r>
        <w:rPr>
          <w:bCs/>
          <w:b/>
        </w:rPr>
        <w:t xml:space="preserve">Case Study 1: Trauma Care at CHUK</w:t>
      </w:r>
      <w:r>
        <w:br/>
      </w:r>
      <w:r>
        <w:t xml:space="preserve">In 2021, CHUK reported a surge in trauma cases due to road accidents and violence. Radiologists were overwhelmed by the demand for X-rays and CT scans, leading to delays in treatment. This highlights the urgent need for more radiologists and modern equipment.</w:t>
      </w:r>
    </w:p>
    <w:p>
      <w:pPr>
        <w:pStyle w:val="BodyText"/>
      </w:pPr>
      <w:r>
        <w:rPr>
          <w:bCs/>
          <w:b/>
        </w:rPr>
        <w:t xml:space="preserve">Case Study 2: Tele-radiology Pilot Program</w:t>
      </w:r>
      <w:r>
        <w:br/>
      </w:r>
      <w:r>
        <w:t xml:space="preserve">A small-scale tele-radiology initiative involving partnerships with European medical institutions provided temporary relief by allowing remote interpretation of imaging scans. However, sustainability remains a challenge due to inconsistent internet connectivity and lack of funding.</w:t>
      </w:r>
    </w:p>
    <w:bookmarkEnd w:id="25"/>
    <w:bookmarkStart w:id="26" w:name="Xcc60eb8d4134f22bb1aa52672da80b71ffa87d0"/>
    <w:p>
      <w:pPr>
        <w:pStyle w:val="Heading2"/>
      </w:pPr>
      <w:r>
        <w:t xml:space="preserve">6. Strategies for Improving Radiology Services in Kinshasa</w:t>
      </w:r>
    </w:p>
    <w:p>
      <w:pPr>
        <w:pStyle w:val="FirstParagraph"/>
      </w:pPr>
      <w:r>
        <w:rPr>
          <w:bCs/>
          <w:b/>
        </w:rPr>
        <w:t xml:space="preserve">6.1 Strengthening Educational Programs</w:t>
      </w:r>
      <w:r>
        <w:br/>
      </w:r>
      <w:r>
        <w:t xml:space="preserve">The University of Kinshasa must prioritize radiology training by expanding its postgraduate curriculum and offering scholarships to attract more students to the field.</w:t>
      </w:r>
    </w:p>
    <w:p>
      <w:pPr>
        <w:pStyle w:val="BodyText"/>
      </w:pPr>
      <w:r>
        <w:rPr>
          <w:bCs/>
          <w:b/>
        </w:rPr>
        <w:t xml:space="preserve">6.2 Public-Private Partnerships</w:t>
      </w:r>
      <w:r>
        <w:br/>
      </w:r>
      <w:r>
        <w:t xml:space="preserve">Collaborations with private healthcare providers and international organizations could help fund equipment upgrades, training programs, and research initiatives.</w:t>
      </w:r>
    </w:p>
    <w:p>
      <w:pPr>
        <w:pStyle w:val="BodyText"/>
      </w:pPr>
      <w:r>
        <w:rPr>
          <w:bCs/>
          <w:b/>
        </w:rPr>
        <w:t xml:space="preserve">6.3 Adoption of Digital Technologies</w:t>
      </w:r>
      <w:r>
        <w:br/>
      </w:r>
      <w:r>
        <w:t xml:space="preserve">Investing in digital imaging systems and tele-radiology platforms would enable radiologists to work remotely or collaborate with experts abroad, improving diagnostic accuracy.</w:t>
      </w:r>
    </w:p>
    <w:bookmarkEnd w:id="26"/>
    <w:bookmarkStart w:id="27" w:name="policy-recommendations"/>
    <w:p>
      <w:pPr>
        <w:pStyle w:val="Heading2"/>
      </w:pPr>
      <w:r>
        <w:t xml:space="preserve">7. Policy Recommendations</w:t>
      </w:r>
    </w:p>
    <w:p>
      <w:pPr>
        <w:pStyle w:val="FirstParagraph"/>
      </w:pPr>
      <w:r>
        <w:t xml:space="preserve">The government of DR Congo should prioritize radiology in its national health plan by allocating budgetary resources for infrastructure development, training, and technology acquisition. Additionally, policies should incentivize medical professionals to specialize in radiology through competitive salaries and career advancement opportunities.</w:t>
      </w:r>
    </w:p>
    <w:bookmarkEnd w:id="27"/>
    <w:bookmarkStart w:id="28" w:name="conclusion"/>
    <w:p>
      <w:pPr>
        <w:pStyle w:val="Heading2"/>
      </w:pPr>
      <w:r>
        <w:t xml:space="preserve">8. Conclusion</w:t>
      </w:r>
    </w:p>
    <w:p>
      <w:pPr>
        <w:pStyle w:val="FirstParagraph"/>
      </w:pPr>
      <w:r>
        <w:t xml:space="preserve">In conclusion, the role of radiologists in DR Congo Kinshasa is indispensable to improving healthcare outcomes. Despite significant challenges, strategic investments in education, infrastructure, and technology can empower radiologists to meet the growing demand for diagnostic imaging services. This undergraduate thesis underscores the urgency of addressing these issues to ensure equitable access to quality healthcare for all citizens of DR Congo.</w:t>
      </w:r>
    </w:p>
    <w:bookmarkEnd w:id="28"/>
    <w:bookmarkStart w:id="29" w:name="references"/>
    <w:p>
      <w:pPr>
        <w:pStyle w:val="Heading2"/>
      </w:pPr>
      <w:r>
        <w:t xml:space="preserve">References</w:t>
      </w:r>
    </w:p>
    <w:p>
      <w:pPr>
        <w:numPr>
          <w:ilvl w:val="0"/>
          <w:numId w:val="1001"/>
        </w:numPr>
        <w:pStyle w:val="Compact"/>
      </w:pPr>
      <w:r>
        <w:t xml:space="preserve">World Health Organization. (2021). Health Situation in the Democratic Republic of Congo.</w:t>
      </w:r>
    </w:p>
    <w:p>
      <w:pPr>
        <w:numPr>
          <w:ilvl w:val="0"/>
          <w:numId w:val="1001"/>
        </w:numPr>
        <w:pStyle w:val="Compact"/>
      </w:pPr>
      <w:r>
        <w:t xml:space="preserve">University of Kinshasa, Faculty of Medicine. (2023). Annual Report on Medical Education.</w:t>
      </w:r>
    </w:p>
    <w:p>
      <w:pPr>
        <w:numPr>
          <w:ilvl w:val="0"/>
          <w:numId w:val="1001"/>
        </w:numPr>
        <w:pStyle w:val="Compact"/>
      </w:pPr>
      <w:r>
        <w:t xml:space="preserve">Kinshasa Public Health Department. (2022). Diagnostic Imaging Access and Utilization in Urban Centers.</w:t>
      </w:r>
    </w:p>
    <w:bookmarkEnd w:id="29"/>
    <w:bookmarkStart w:id="30" w:name="appendix"/>
    <w:p>
      <w:pPr>
        <w:pStyle w:val="Heading2"/>
      </w:pPr>
      <w:r>
        <w:t xml:space="preserve">Appendix</w:t>
      </w:r>
    </w:p>
    <w:p>
      <w:pPr>
        <w:pStyle w:val="FirstParagraph"/>
      </w:pPr>
      <w:r>
        <w:t xml:space="preserve">Additional data, figures, and survey results related to radiology services in Kinshasa may be included here if available.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DR Congo Kinshasa</dc:title>
  <dc:creator/>
  <dc:language>en</dc:language>
  <cp:keywords/>
  <dcterms:created xsi:type="dcterms:W3CDTF">2026-05-29T20:30:00Z</dcterms:created>
  <dcterms:modified xsi:type="dcterms:W3CDTF">2026-05-29T20:30:00Z</dcterms:modified>
</cp:coreProperties>
</file>

<file path=docProps/custom.xml><?xml version="1.0" encoding="utf-8"?>
<Properties xmlns="http://schemas.openxmlformats.org/officeDocument/2006/custom-properties" xmlns:vt="http://schemas.openxmlformats.org/officeDocument/2006/docPropsVTypes"/>
</file>