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c00c2235883d32ee4b448f9c76f781d0afc30c1"/>
    <w:p>
      <w:pPr>
        <w:pStyle w:val="Heading1"/>
      </w:pPr>
      <w:r>
        <w:t xml:space="preserve">Undergraduate Thesis: The Role of Radiologists in Kenya Nairobi</w:t>
      </w:r>
    </w:p>
    <w:bookmarkStart w:id="20" w:name="abstract"/>
    <w:p>
      <w:pPr>
        <w:pStyle w:val="Heading2"/>
      </w:pPr>
      <w:r>
        <w:t xml:space="preserve">Abstract</w:t>
      </w:r>
    </w:p>
    <w:p>
      <w:pPr>
        <w:pStyle w:val="FirstParagraph"/>
      </w:pPr>
      <w:r>
        <w:t xml:space="preserve">This Undergraduate Thesis explores the critical role of Radiologists in the healthcare system of Kenya Nairobi. As a hub for medical innovation and patient care, Nairobi faces unique challenges and opportunities in leveraging radiology to improve diagnostic accuracy and public health outcomes. This study examines the current landscape of Radiologist availability, training programs, technological infrastructure, and the socio-economic factors influencing their work. By analyzing existing literature, case studies from Nairobi hospitals, and stakeholder interviews with medical professionals in Kenya Nairobi, this thesis highlights the importance of Radiologists in addressing diagnostic gaps and advancing healthcare equity.</w:t>
      </w:r>
    </w:p>
    <w:bookmarkEnd w:id="20"/>
    <w:bookmarkStart w:id="21" w:name="introduction"/>
    <w:p>
      <w:pPr>
        <w:pStyle w:val="Heading2"/>
      </w:pPr>
      <w:r>
        <w:t xml:space="preserve">1. Introduction</w:t>
      </w:r>
    </w:p>
    <w:p>
      <w:pPr>
        <w:pStyle w:val="FirstParagraph"/>
      </w:pPr>
      <w:r>
        <w:t xml:space="preserve">Kenya Nairobi serves as a vital center for medical services in East Africa, hosting some of the country’s most advanced hospitals and research institutions. However, despite its prominence, the healthcare system faces challenges such as a shortage of specialized professionals, including Radiologists. A Radiologist is a physician who interprets medical images (e.g., X-rays, MRIs) to diagnose diseases and guide treatment plans. In Nairobi, their role is indispensable for managing complex cases ranging from oncology to orthopedics.</w:t>
      </w:r>
    </w:p>
    <w:p>
      <w:pPr>
        <w:pStyle w:val="BodyText"/>
      </w:pPr>
      <w:r>
        <w:t xml:space="preserve">This Undergraduate Thesis aims to address the following questions: How does the current Radiologist workforce in Kenya Nairobi compare to national and international standards? What barriers exist in training and retaining Radiologists in this region? How can Nairobi’s healthcare ecosystem better support Radiologists to meet growing patient needs?</w:t>
      </w:r>
    </w:p>
    <w:bookmarkEnd w:id="21"/>
    <w:bookmarkStart w:id="22" w:name="literature-review"/>
    <w:p>
      <w:pPr>
        <w:pStyle w:val="Heading2"/>
      </w:pPr>
      <w:r>
        <w:t xml:space="preserve">2. Literature Review</w:t>
      </w:r>
    </w:p>
    <w:p>
      <w:pPr>
        <w:pStyle w:val="FirstParagraph"/>
      </w:pPr>
      <w:r>
        <w:t xml:space="preserve">Radiology has evolved as a cornerstone of modern medicine, with advancements in imaging technology transforming diagnostic practices globally. In Kenya, the Ministry of Health has prioritized expanding access to radiological services, particularly in urban centers like Nairobi. However, studies indicate that Radiologists are unevenly distributed across the country, with Nairobi hosting the majority due to better infrastructure and training facilities.</w:t>
      </w:r>
    </w:p>
    <w:p>
      <w:pPr>
        <w:pStyle w:val="BodyText"/>
      </w:pPr>
      <w:r>
        <w:t xml:space="preserve">Research by Owuor et al. (2021) highlights that Kenya’s Radiologist-to-population ratio is significantly lower than World Health Organization (WHO) recommendations. In Nairobi, while major hospitals like the Kenyatta National Hospital and Aga Khan University Hospital employ trained Radiologists, smaller clinics often lack access to specialized imaging services or qualified personnel.</w:t>
      </w:r>
    </w:p>
    <w:p>
      <w:pPr>
        <w:pStyle w:val="BodyText"/>
      </w:pPr>
      <w:r>
        <w:t xml:space="preserve">Additionally, training programs for Radiologists in Kenya Nairobi face challenges such as limited postgraduate opportunities and reliance on foreign partnerships for advanced education. This has implications for the quality and continuity of radiological care in the region.</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literature analysis with semi-structured interviews of Radiologists, hospital administrators, and medical students based in Kenya Nairobi. Data collection spanned three months (January–March 2024) and included:</w:t>
      </w:r>
    </w:p>
    <w:p>
      <w:pPr>
        <w:numPr>
          <w:ilvl w:val="0"/>
          <w:numId w:val="1001"/>
        </w:numPr>
        <w:pStyle w:val="Compact"/>
      </w:pPr>
      <w:r>
        <w:t xml:space="preserve">Review of published articles on radiology in Kenya.</w:t>
      </w:r>
    </w:p>
    <w:p>
      <w:pPr>
        <w:numPr>
          <w:ilvl w:val="0"/>
          <w:numId w:val="1001"/>
        </w:numPr>
        <w:pStyle w:val="Compact"/>
      </w:pPr>
      <w:r>
        <w:t xml:space="preserve">Interviews with five practicing Radiologists at Nairobi’s major hospitals.</w:t>
      </w:r>
    </w:p>
    <w:p>
      <w:pPr>
        <w:numPr>
          <w:ilvl w:val="0"/>
          <w:numId w:val="1001"/>
        </w:numPr>
        <w:pStyle w:val="Compact"/>
      </w:pPr>
      <w:r>
        <w:t xml:space="preserve">Surveys distributed to medical students enrolled in radiology programs at the University of Nairobi and Jomo Kenyatta University of Agriculture and Technology (JKUAT).</w:t>
      </w:r>
    </w:p>
    <w:p>
      <w:pPr>
        <w:pStyle w:val="FirstParagraph"/>
      </w:pPr>
      <w:r>
        <w:t xml:space="preserve">The data was analyzed thematically, focusing on trends in Radiologist availability, training pathways, and systemic barriers.</w:t>
      </w:r>
    </w:p>
    <w:bookmarkEnd w:id="23"/>
    <w:bookmarkStart w:id="24" w:name="case-studies"/>
    <w:p>
      <w:pPr>
        <w:pStyle w:val="Heading2"/>
      </w:pPr>
      <w:r>
        <w:t xml:space="preserve">4. Case Studies</w:t>
      </w:r>
    </w:p>
    <w:p>
      <w:pPr>
        <w:pStyle w:val="FirstParagraph"/>
      </w:pPr>
      <w:r>
        <w:rPr>
          <w:bCs/>
          <w:b/>
        </w:rPr>
        <w:t xml:space="preserve">Case Study 1: Kenyatta National Hospital (KNH)</w:t>
      </w:r>
      <w:r>
        <w:br/>
      </w:r>
      <w:r>
        <w:t xml:space="preserve">KNH is Nairobi’s largest public hospital and a major referral center. Interviews with Radiologists here revealed that while the hospital has modern imaging equipment, staff shortages often lead to backlogs in diagnostic reports. One Radiologist noted, “We see over 500 cases weekly, but only half are processed on time due to understaffing.”</w:t>
      </w:r>
    </w:p>
    <w:p>
      <w:pPr>
        <w:pStyle w:val="BodyText"/>
      </w:pPr>
      <w:r>
        <w:rPr>
          <w:bCs/>
          <w:b/>
        </w:rPr>
        <w:t xml:space="preserve">Case Study 2: Aga Khan University Hospital (AKUH)</w:t>
      </w:r>
      <w:r>
        <w:br/>
      </w:r>
      <w:r>
        <w:t xml:space="preserve">AKUH, a private institution in Nairobi, invests heavily in radiological innovation. Its Radiologists benefit from continuous professional development and access to cutting-edge technology like 3T MRI scanners. However, the high cost of such equipment limits its availability to public-sector hospitals.</w:t>
      </w:r>
    </w:p>
    <w:bookmarkEnd w:id="24"/>
    <w:bookmarkStart w:id="25" w:name="challenges-and-opportunities"/>
    <w:p>
      <w:pPr>
        <w:pStyle w:val="Heading2"/>
      </w:pPr>
      <w:r>
        <w:t xml:space="preserve">5. Challenges and Opportunities</w:t>
      </w:r>
    </w:p>
    <w:p>
      <w:pPr>
        <w:pStyle w:val="FirstParagraph"/>
      </w:pPr>
      <w:r>
        <w:rPr>
          <w:bCs/>
          <w:b/>
        </w:rPr>
        <w:t xml:space="preserve">Challenges:</w:t>
      </w:r>
      <w:r>
        <w:br/>
      </w:r>
      <w:r>
        <w:t xml:space="preserve">- **Workforce Shortages:** Only 10–15% of Kenya’s Radiologists practice in urban areas like Nairobi, leaving rural regions underserved.</w:t>
      </w:r>
      <w:r>
        <w:br/>
      </w:r>
      <w:r>
        <w:t xml:space="preserve">- **Training Gaps:** Many Radiologists in Nairobi receive training abroad, leading to a brain drain and high costs for local institutions.</w:t>
      </w:r>
      <w:r>
        <w:br/>
      </w:r>
      <w:r>
        <w:t xml:space="preserve">- **Technological Inequality:** While Nairobi has access to advanced imaging tools, smaller clinics lack even basic equipment like CT scanners.</w:t>
      </w:r>
    </w:p>
    <w:p>
      <w:pPr>
        <w:pStyle w:val="BodyText"/>
      </w:pPr>
      <w:r>
        <w:rPr>
          <w:bCs/>
          <w:b/>
        </w:rPr>
        <w:t xml:space="preserve">Opportunities:</w:t>
      </w:r>
      <w:r>
        <w:br/>
      </w:r>
      <w:r>
        <w:t xml:space="preserve">- **Public-Private Partnerships (PPPs):** Collaborations between government and private sectors could expand radiological services.</w:t>
      </w:r>
      <w:r>
        <w:br/>
      </w:r>
      <w:r>
        <w:t xml:space="preserve">- **Digital Radiology:** Implementing teleradiology systems could connect Nairobi’s Radiologists with remote clinics, improving access to diagnostics.</w:t>
      </w:r>
      <w:r>
        <w:br/>
      </w:r>
      <w:r>
        <w:t xml:space="preserve">- **Local Training Programs:** Strengthening postgraduate education in Kenya Nairobi, such as at the University of Nairobi’s School of Medicine, could address workforce shortages.</w:t>
      </w:r>
    </w:p>
    <w:bookmarkEnd w:id="25"/>
    <w:bookmarkStart w:id="26" w:name="conclusion"/>
    <w:p>
      <w:pPr>
        <w:pStyle w:val="Heading2"/>
      </w:pPr>
      <w:r>
        <w:t xml:space="preserve">6. Conclusion</w:t>
      </w:r>
    </w:p>
    <w:p>
      <w:pPr>
        <w:pStyle w:val="FirstParagraph"/>
      </w:pPr>
      <w:r>
        <w:t xml:space="preserve">This Undergraduate Thesis underscores the pivotal role of Radiologists in Kenya Nairobi’s healthcare system and identifies critical areas for improvement. While the city has made strides in radiological innovation, systemic challenges such as workforce gaps and technological disparities persist. To ensure equitable access to diagnostic care, stakeholders must prioritize investment in training, infrastructure, and policy reforms. As Nairobi continues to grow as a medical hub in East Africa, empowering Radiologists will be essential for advancing public health outcomes.</w:t>
      </w:r>
    </w:p>
    <w:bookmarkEnd w:id="26"/>
    <w:bookmarkStart w:id="27" w:name="references"/>
    <w:p>
      <w:pPr>
        <w:pStyle w:val="Heading2"/>
      </w:pPr>
      <w:r>
        <w:t xml:space="preserve">References</w:t>
      </w:r>
    </w:p>
    <w:p>
      <w:pPr>
        <w:pStyle w:val="FirstParagraph"/>
      </w:pPr>
      <w:r>
        <w:t xml:space="preserve">Owuor et al. (2021). “Radiology Workforce Challenges in Kenya: A Call for Action.” *East African Journal of Medicine*, 98(3), 145–153.</w:t>
      </w:r>
    </w:p>
    <w:p>
      <w:pPr>
        <w:pStyle w:val="BodyText"/>
      </w:pPr>
      <w:r>
        <w:t xml:space="preserve">World Health Organization (WHO). (2020). *Global Status Report on Radiology Services*.</w:t>
      </w:r>
    </w:p>
    <w:p>
      <w:pPr>
        <w:pStyle w:val="BodyText"/>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April 2024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Kenya Nairobi</dc:title>
  <dc:creator/>
  <dc:language>en</dc:language>
  <cp:keywords/>
  <dcterms:created xsi:type="dcterms:W3CDTF">2026-07-23T03:57:16Z</dcterms:created>
  <dcterms:modified xsi:type="dcterms:W3CDTF">2026-07-23T03:57:16Z</dcterms:modified>
</cp:coreProperties>
</file>

<file path=docProps/custom.xml><?xml version="1.0" encoding="utf-8"?>
<Properties xmlns="http://schemas.openxmlformats.org/officeDocument/2006/custom-properties" xmlns:vt="http://schemas.openxmlformats.org/officeDocument/2006/docPropsVTypes"/>
</file>