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b151878d8ef0a04dfc10a905ce3a60f150e80ea"/>
    <w:p>
      <w:pPr>
        <w:pStyle w:val="Heading1"/>
      </w:pPr>
      <w:r>
        <w:t xml:space="preserve">Undergraduate Thesis: The Role of Radiologists in Kuwait City, Kuwait</w:t>
      </w:r>
    </w:p>
    <w:bookmarkStart w:id="20" w:name="abstract"/>
    <w:p>
      <w:pPr>
        <w:pStyle w:val="Heading2"/>
      </w:pPr>
      <w:r>
        <w:t xml:space="preserve">Abstract</w:t>
      </w:r>
    </w:p>
    <w:p>
      <w:pPr>
        <w:pStyle w:val="FirstParagraph"/>
      </w:pPr>
      <w:r>
        <w:t xml:space="preserve">This Undergraduate Thesis explores the critical role of radiologists in the healthcare system of Kuwait City, a major urban center in Kuwait. The study examines how radiologists contribute to medical diagnosis, patient care, and public health initiatives within the city. It also analyzes challenges faced by radiologists in Kuwait City due to rapid urbanization, technological advancements, and demographic shifts. By focusing on Radiologist practices and their integration into the healthcare framework of Kuwait City, this thesis aims to highlight the importance of strengthening radiology services to meet future healthcare demands.</w:t>
      </w:r>
    </w:p>
    <w:bookmarkEnd w:id="20"/>
    <w:bookmarkStart w:id="21" w:name="introduction"/>
    <w:p>
      <w:pPr>
        <w:pStyle w:val="Heading2"/>
      </w:pPr>
      <w:r>
        <w:t xml:space="preserve">Introduction</w:t>
      </w:r>
    </w:p>
    <w:p>
      <w:pPr>
        <w:pStyle w:val="FirstParagraph"/>
      </w:pPr>
      <w:r>
        <w:t xml:space="preserve">Kuwait City is the largest city in Kuwait and serves as a hub for medical innovation, research, and education. As the population grows and health demands evolve, Radiologists play an indispensable role in diagnosing diseases through imaging technologies such as X-rays, CT scans, MRIs, and ultrasounds. This thesis investigates how Radiologists adapt to the unique healthcare landscape of Kuwait City while addressing challenges like resource allocation and workforce development.</w:t>
      </w:r>
    </w:p>
    <w:bookmarkEnd w:id="21"/>
    <w:bookmarkStart w:id="22" w:name="X924d2a0bc625c1b4196423a8a1b53043e03a54e"/>
    <w:p>
      <w:pPr>
        <w:pStyle w:val="Heading2"/>
      </w:pPr>
      <w:r>
        <w:t xml:space="preserve">Historical Context of Radiology in Kuwait</w:t>
      </w:r>
    </w:p>
    <w:p>
      <w:pPr>
        <w:pStyle w:val="FirstParagraph"/>
      </w:pPr>
      <w:r>
        <w:t xml:space="preserve">Radiology has been a cornerstone of modern medicine since its inception, and Kuwait has embraced this field as part of its broader health infrastructure. The Ministry of Health (MoH) in Kuwait established radiology departments in hospitals across the country, including Kuwait City, to ensure accessible diagnostic services. Over the decades, Radiologists in Kuwait have transitioned from traditional imaging methods to cutting-edge technologies like digital imaging and AI-driven diagnostics.</w:t>
      </w:r>
    </w:p>
    <w:bookmarkEnd w:id="22"/>
    <w:bookmarkStart w:id="23" w:name="the-role-of-radiologists-in-kuwait-city"/>
    <w:p>
      <w:pPr>
        <w:pStyle w:val="Heading2"/>
      </w:pPr>
      <w:r>
        <w:t xml:space="preserve">The Role of Radiologists in Kuwait City</w:t>
      </w:r>
    </w:p>
    <w:p>
      <w:pPr>
        <w:pStyle w:val="FirstParagraph"/>
      </w:pPr>
      <w:r>
        <w:t xml:space="preserve">In Kuwait City, Radiologists are integral to multidisciplinary healthcare teams. They work closely with physicians, surgeons, and other specialists to interpret diagnostic images accurately. This collaboration is vital for conditions such as cancer detection, cardiovascular disorders, and neurological diseases. Additionally, Radiologists in Kuwait City contribute to public health campaigns by utilizing imaging for early disease screening programs.</w:t>
      </w:r>
    </w:p>
    <w:bookmarkEnd w:id="23"/>
    <w:bookmarkStart w:id="24" w:name="Xfad0028e131506b27e968eb156b3540f1e46d03"/>
    <w:p>
      <w:pPr>
        <w:pStyle w:val="Heading2"/>
      </w:pPr>
      <w:r>
        <w:t xml:space="preserve">Challenges Faced by Radiologists in Kuwait City</w:t>
      </w:r>
    </w:p>
    <w:p>
      <w:pPr>
        <w:pStyle w:val="FirstParagraph"/>
      </w:pPr>
      <w:r>
        <w:t xml:space="preserve">Despite their critical role, Radiologists in Kuwait City encounter several challenges. These include:</w:t>
      </w:r>
    </w:p>
    <w:p>
      <w:pPr>
        <w:numPr>
          <w:ilvl w:val="0"/>
          <w:numId w:val="1001"/>
        </w:numPr>
        <w:pStyle w:val="Compact"/>
      </w:pPr>
      <w:r>
        <w:rPr>
          <w:bCs/>
          <w:b/>
        </w:rPr>
        <w:t xml:space="preserve">Rapid Population Growth:</w:t>
      </w:r>
      <w:r>
        <w:t xml:space="preserve"> </w:t>
      </w:r>
      <w:r>
        <w:t xml:space="preserve">The increasing population of Kuwait City places pressure on healthcare resources, requiring more radiologists and advanced equipment.</w:t>
      </w:r>
    </w:p>
    <w:p>
      <w:pPr>
        <w:numPr>
          <w:ilvl w:val="0"/>
          <w:numId w:val="1001"/>
        </w:numPr>
        <w:pStyle w:val="Compact"/>
      </w:pPr>
      <w:r>
        <w:rPr>
          <w:bCs/>
          <w:b/>
        </w:rPr>
        <w:t xml:space="preserve">Technological Advancements:</w:t>
      </w:r>
      <w:r>
        <w:t xml:space="preserve"> </w:t>
      </w:r>
      <w:r>
        <w:t xml:space="preserve">Keeping up with the latest imaging technologies requires continuous education and training, which can be resource-intensive.</w:t>
      </w:r>
    </w:p>
    <w:p>
      <w:pPr>
        <w:numPr>
          <w:ilvl w:val="0"/>
          <w:numId w:val="1001"/>
        </w:numPr>
        <w:pStyle w:val="Compact"/>
      </w:pPr>
      <w:r>
        <w:rPr>
          <w:bCs/>
          <w:b/>
        </w:rPr>
        <w:t xml:space="preserve">Hospital Workloads:</w:t>
      </w:r>
      <w:r>
        <w:t xml:space="preserve"> </w:t>
      </w:r>
      <w:r>
        <w:t xml:space="preserve">High patient volumes in Kuwait City hospitals often lead to long hours for Radiologists, affecting work-life balance.</w:t>
      </w:r>
    </w:p>
    <w:bookmarkEnd w:id="24"/>
    <w:bookmarkStart w:id="25" w:name="X248539859f9316e595d2445e19d42158b3020ed"/>
    <w:p>
      <w:pPr>
        <w:pStyle w:val="Heading2"/>
      </w:pPr>
      <w:r>
        <w:t xml:space="preserve">Government Initiatives and Healthcare Infrastructure</w:t>
      </w:r>
    </w:p>
    <w:p>
      <w:pPr>
        <w:pStyle w:val="FirstParagraph"/>
      </w:pPr>
      <w:r>
        <w:t xml:space="preserve">The government of Kuwait has prioritized healthcare development, including investments in radiology infrastructure. Hospitals like the Kuwait University Hospital and Al-Amal Hospital in Kuwait City are equipped with state-of-the-art imaging facilities. Furthermore, the MoH collaborates with international medical institutions to train Radiologists in advanced diagnostic techniques.</w:t>
      </w:r>
    </w:p>
    <w:bookmarkEnd w:id="25"/>
    <w:bookmarkStart w:id="26" w:name="the-future-of-radiology-in-kuwait-city"/>
    <w:p>
      <w:pPr>
        <w:pStyle w:val="Heading2"/>
      </w:pPr>
      <w:r>
        <w:t xml:space="preserve">The Future of Radiology in Kuwait City</w:t>
      </w:r>
    </w:p>
    <w:p>
      <w:pPr>
        <w:pStyle w:val="FirstParagraph"/>
      </w:pPr>
      <w:r>
        <w:t xml:space="preserve">To meet future healthcare needs, Kuwait must invest in expanding the number of trained Radiologists and upgrading radiology departments. This includes:</w:t>
      </w:r>
    </w:p>
    <w:p>
      <w:pPr>
        <w:numPr>
          <w:ilvl w:val="0"/>
          <w:numId w:val="1002"/>
        </w:numPr>
        <w:pStyle w:val="Compact"/>
      </w:pPr>
      <w:r>
        <w:t xml:space="preserve">Increasing funding for medical education to produce more qualified professionals.</w:t>
      </w:r>
    </w:p>
    <w:p>
      <w:pPr>
        <w:numPr>
          <w:ilvl w:val="0"/>
          <w:numId w:val="1002"/>
        </w:numPr>
        <w:pStyle w:val="Compact"/>
      </w:pPr>
      <w:r>
        <w:t xml:space="preserve">Adopting AI and machine learning tools to assist Radiologists in image analysis.</w:t>
      </w:r>
    </w:p>
    <w:p>
      <w:pPr>
        <w:numPr>
          <w:ilvl w:val="0"/>
          <w:numId w:val="1002"/>
        </w:numPr>
        <w:pStyle w:val="Compact"/>
      </w:pPr>
      <w:r>
        <w:t xml:space="preserve">Encouraging public-private partnerships to enhance healthcare infrastructure.</w:t>
      </w:r>
    </w:p>
    <w:bookmarkEnd w:id="26"/>
    <w:bookmarkStart w:id="27" w:name="conclusion"/>
    <w:p>
      <w:pPr>
        <w:pStyle w:val="Heading2"/>
      </w:pPr>
      <w:r>
        <w:t xml:space="preserve">Conclusion</w:t>
      </w:r>
    </w:p>
    <w:p>
      <w:pPr>
        <w:pStyle w:val="FirstParagraph"/>
      </w:pPr>
      <w:r>
        <w:t xml:space="preserve">In conclusion, Radiologists are vital to the healthcare system of Kuwait City, ensuring accurate diagnoses and improving patient outcomes. However, addressing challenges such as population growth and technological demands requires strategic planning. This Undergraduate Thesis underscores the importance of supporting Radiologists in Kuwait City through policy reforms, education initiatives, and infrastructure development to sustain high-quality healthcare services.</w:t>
      </w:r>
    </w:p>
    <w:bookmarkEnd w:id="27"/>
    <w:bookmarkStart w:id="28" w:name="references"/>
    <w:p>
      <w:pPr>
        <w:pStyle w:val="Heading2"/>
      </w:pPr>
      <w:r>
        <w:t xml:space="preserve">References</w:t>
      </w:r>
    </w:p>
    <w:p>
      <w:pPr>
        <w:pStyle w:val="FirstParagraph"/>
      </w:pPr>
      <w:r>
        <w:rPr>
          <w:iCs/>
          <w:i/>
        </w:rPr>
        <w:t xml:space="preserve">Ministry of Health, Kuwait (2023). Annual Report on Healthcare Services in Kuwait. Retrieved from [URL].</w:t>
      </w:r>
      <w:r>
        <w:br/>
      </w:r>
      <w:r>
        <w:rPr>
          <w:iCs/>
          <w:i/>
        </w:rPr>
        <w:t xml:space="preserve">Kuwait University College of Medicine (2021). Radiology Department Research Publications.</w:t>
      </w:r>
      <w:r>
        <w:br/>
      </w:r>
      <w:r>
        <w:rPr>
          <w:iCs/>
          <w:i/>
        </w:rPr>
        <w:t xml:space="preserve">World Health Organization (WHO) Regional Office for the Eastern Mediterranean. Healthcare Trends in the Gulf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Kuwait City</dc:title>
  <dc:creator/>
  <dc:language>en</dc:language>
  <cp:keywords/>
  <dcterms:created xsi:type="dcterms:W3CDTF">2026-07-23T04:23:01Z</dcterms:created>
  <dcterms:modified xsi:type="dcterms:W3CDTF">2026-07-23T04:23:01Z</dcterms:modified>
</cp:coreProperties>
</file>

<file path=docProps/custom.xml><?xml version="1.0" encoding="utf-8"?>
<Properties xmlns="http://schemas.openxmlformats.org/officeDocument/2006/custom-properties" xmlns:vt="http://schemas.openxmlformats.org/officeDocument/2006/docPropsVTypes"/>
</file>