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54d7d7c820a59cfd13b5dbb09ed0dbf99059cb"/>
    <w:p>
      <w:pPr>
        <w:pStyle w:val="Heading1"/>
      </w:pPr>
      <w:r>
        <w:t xml:space="preserve">Undergraduate Thesis: The Role of Radiologists in Healthcare Delivery in Nigeria Abuja</w:t>
      </w:r>
    </w:p>
    <w:bookmarkStart w:id="20" w:name="abstract"/>
    <w:p>
      <w:pPr>
        <w:pStyle w:val="Heading2"/>
      </w:pPr>
      <w:r>
        <w:t xml:space="preserve">Abstract</w:t>
      </w:r>
    </w:p>
    <w:p>
      <w:pPr>
        <w:pStyle w:val="FirstParagraph"/>
      </w:pPr>
      <w:r>
        <w:t xml:space="preserve">This Undergraduate Thesis explores the critical role of radiologists in the healthcare system of Nigeria Abuja. With the rapid urbanization and increasing demand for diagnostic services, radiologists have become pivotal in addressing medical challenges through advanced imaging technologies. This study examines the current state of radiology practice in Abuja, highlights challenges faced by radiologists, and proposes strategies to enhance their contributions to public health in Nigeria’s capital city.</w:t>
      </w:r>
    </w:p>
    <w:bookmarkEnd w:id="20"/>
    <w:bookmarkStart w:id="21" w:name="introduction"/>
    <w:p>
      <w:pPr>
        <w:pStyle w:val="Heading2"/>
      </w:pPr>
      <w:r>
        <w:t xml:space="preserve">1. Introduction</w:t>
      </w:r>
    </w:p>
    <w:p>
      <w:pPr>
        <w:pStyle w:val="FirstParagraph"/>
      </w:pPr>
      <w:r>
        <w:t xml:space="preserve">Nigeria Abuja, as the federal capital territory (FCT) and political heart of Nigeria, is a hub for healthcare innovation and policy development. However, despite its strategic importance, the region faces significant challenges in accessing quality medical services. Radiologists, as specialists in interpreting diagnostic imaging such as X-rays, CT scans, and MRIs, play a vital role in diagnosing diseases ranging from cancer to musculoskeletal disorders. This thesis investigates how radiologists can better serve Nigeria Abuja’s population through improved infrastructure, training programs, and public awareness campaigns.</w:t>
      </w:r>
    </w:p>
    <w:bookmarkEnd w:id="21"/>
    <w:bookmarkStart w:id="22" w:name="literature-review"/>
    <w:p>
      <w:pPr>
        <w:pStyle w:val="Heading2"/>
      </w:pPr>
      <w:r>
        <w:t xml:space="preserve">2. Literature Review</w:t>
      </w:r>
    </w:p>
    <w:p>
      <w:pPr>
        <w:pStyle w:val="FirstParagraph"/>
      </w:pPr>
      <w:r>
        <w:t xml:space="preserve">Radiology has evolved into a cornerstone of modern medicine, enabling early detection and treatment of diseases. In Nigeria, the field of radiology has grown steadily over the past decade, with increasing investments in imaging equipment and digital health systems. However, disparities persist between urban and rural healthcare access. Abuja’s hospitals, including the Federal Medical Centre (FMC) and private clinics like University Hospital Abuja (UHA), have begun to integrate advanced radiological services but face challenges such as equipment shortages and a shortage of trained professionals.</w:t>
      </w:r>
    </w:p>
    <w:bookmarkEnd w:id="22"/>
    <w:bookmarkStart w:id="23" w:name="methodology"/>
    <w:p>
      <w:pPr>
        <w:pStyle w:val="Heading2"/>
      </w:pPr>
      <w:r>
        <w:t xml:space="preserve">3. Methodology</w:t>
      </w:r>
    </w:p>
    <w:p>
      <w:pPr>
        <w:pStyle w:val="FirstParagraph"/>
      </w:pPr>
      <w:r>
        <w:t xml:space="preserve">This study employs a qualitative research approach, combining desk research with semi-structured interviews conducted with 15 radiologists practicing in Nigeria Abuja. Data was also collected from medical reports, government health policies, and case studies of diagnostic errors or successes in the region. The findings aim to highlight both the strengths and weaknesses of the current radiology landscape.</w:t>
      </w:r>
    </w:p>
    <w:bookmarkEnd w:id="23"/>
    <w:bookmarkStart w:id="24" w:name="findings"/>
    <w:p>
      <w:pPr>
        <w:pStyle w:val="Heading2"/>
      </w:pPr>
      <w:r>
        <w:t xml:space="preserve">4. Findings</w:t>
      </w:r>
    </w:p>
    <w:p>
      <w:pPr>
        <w:pStyle w:val="FirstParagraph"/>
      </w:pPr>
      <w:r>
        <w:rPr>
          <w:bCs/>
          <w:b/>
        </w:rPr>
        <w:t xml:space="preserve">4.1 Infrastructure Challenges</w:t>
      </w:r>
      <w:r>
        <w:br/>
      </w:r>
      <w:r>
        <w:t xml:space="preserve">Radiologists in Nigeria Abuja often cite inadequate funding for state-of-the-art imaging equipment as a major obstacle. While facilities like the National Hospital Abuja (NHA) have CT scanners and MRIs, many clinics rely on outdated machines that lack reliability and precision.</w:t>
      </w:r>
    </w:p>
    <w:p>
      <w:pPr>
        <w:pStyle w:val="BodyText"/>
      </w:pPr>
      <w:r>
        <w:rPr>
          <w:bCs/>
          <w:b/>
        </w:rPr>
        <w:t xml:space="preserve">4.2 Training and Human Resources</w:t>
      </w:r>
      <w:r>
        <w:br/>
      </w:r>
      <w:r>
        <w:t xml:space="preserve">A significant shortage of trained radiologists exists in the FCT. Many graduates from Nigerian medical schools pursue further training abroad, leading to a brain drain. Interviews with practicing radiologists revealed that only 30% of their colleagues have postgraduate certification in diagnostic imaging.</w:t>
      </w:r>
    </w:p>
    <w:p>
      <w:pPr>
        <w:pStyle w:val="BodyText"/>
      </w:pPr>
      <w:r>
        <w:rPr>
          <w:bCs/>
          <w:b/>
        </w:rPr>
        <w:t xml:space="preserve">4.3 Public Awareness and Access</w:t>
      </w:r>
      <w:r>
        <w:br/>
      </w:r>
      <w:r>
        <w:t xml:space="preserve">Despite the availability of radiological services in Abuja, public awareness remains low. Many patients are unaware of the importance of imaging tests for early disease detection, leading to delayed diagnoses and higher treatment costs.</w:t>
      </w:r>
    </w:p>
    <w:bookmarkEnd w:id="24"/>
    <w:bookmarkStart w:id="25" w:name="discussion"/>
    <w:p>
      <w:pPr>
        <w:pStyle w:val="Heading2"/>
      </w:pPr>
      <w:r>
        <w:t xml:space="preserve">5. Discussion</w:t>
      </w:r>
    </w:p>
    <w:p>
      <w:pPr>
        <w:pStyle w:val="FirstParagraph"/>
      </w:pPr>
      <w:r>
        <w:t xml:space="preserve">The findings underscore the urgent need to strengthen radiology in Nigeria Abuja through targeted interventions. For instance, partnerships between Nigerian universities and international institutions could enhance training programs for radiologists. Additionally, the government must prioritize funding for modern imaging equipment and public education campaigns on the benefits of diagnostic imaging.</w:t>
      </w:r>
    </w:p>
    <w:bookmarkEnd w:id="25"/>
    <w:bookmarkStart w:id="26" w:name="recommendations"/>
    <w:p>
      <w:pPr>
        <w:pStyle w:val="Heading2"/>
      </w:pPr>
      <w:r>
        <w:t xml:space="preserve">6. Recommendations</w:t>
      </w:r>
    </w:p>
    <w:p>
      <w:pPr>
        <w:numPr>
          <w:ilvl w:val="0"/>
          <w:numId w:val="1001"/>
        </w:numPr>
        <w:pStyle w:val="Compact"/>
      </w:pPr>
      <w:r>
        <w:rPr>
          <w:bCs/>
          <w:b/>
        </w:rPr>
        <w:t xml:space="preserve">Invest in Infrastructure:</w:t>
      </w:r>
      <w:r>
        <w:t xml:space="preserve"> </w:t>
      </w:r>
      <w:r>
        <w:t xml:space="preserve">The Federal Government should allocate funds to upgrade medical facilities in Abuja with advanced imaging technology.</w:t>
      </w:r>
    </w:p>
    <w:p>
      <w:pPr>
        <w:numPr>
          <w:ilvl w:val="0"/>
          <w:numId w:val="1001"/>
        </w:numPr>
        <w:pStyle w:val="Compact"/>
      </w:pPr>
      <w:r>
        <w:rPr>
          <w:bCs/>
          <w:b/>
        </w:rPr>
        <w:t xml:space="preserve">Strengthen Training Programs:</w:t>
      </w:r>
      <w:r>
        <w:t xml:space="preserve"> </w:t>
      </w:r>
      <w:r>
        <w:t xml:space="preserve">Nigerian universities and health institutions should collaborate to offer specialized radiology courses and fellowships.</w:t>
      </w:r>
    </w:p>
    <w:p>
      <w:pPr>
        <w:numPr>
          <w:ilvl w:val="0"/>
          <w:numId w:val="1001"/>
        </w:numPr>
        <w:pStyle w:val="Compact"/>
      </w:pPr>
      <w:r>
        <w:rPr>
          <w:bCs/>
          <w:b/>
        </w:rPr>
        <w:t xml:space="preserve">Promote Public Awareness:</w:t>
      </w:r>
      <w:r>
        <w:t xml:space="preserve"> </w:t>
      </w:r>
      <w:r>
        <w:t xml:space="preserve">Health campaigns led by the National Agency for Food and Drug Administration and Control (NAFDAC) or the Federal Ministry of Health can educate citizens on the importance of radiological services.</w:t>
      </w:r>
    </w:p>
    <w:p>
      <w:pPr>
        <w:numPr>
          <w:ilvl w:val="0"/>
          <w:numId w:val="1001"/>
        </w:numPr>
        <w:pStyle w:val="Compact"/>
      </w:pPr>
      <w:r>
        <w:rPr>
          <w:bCs/>
          <w:b/>
        </w:rPr>
        <w:t xml:space="preserve">Encourage Retention:</w:t>
      </w:r>
      <w:r>
        <w:t xml:space="preserve"> </w:t>
      </w:r>
      <w:r>
        <w:t xml:space="preserve">Incentives such as competitive salaries, research grants, and career development opportunities should be provided to retain skilled radiologists in Nigeria Abuja.</w:t>
      </w:r>
    </w:p>
    <w:bookmarkEnd w:id="26"/>
    <w:bookmarkStart w:id="27" w:name="conclusion"/>
    <w:p>
      <w:pPr>
        <w:pStyle w:val="Heading2"/>
      </w:pPr>
      <w:r>
        <w:t xml:space="preserve">7. Conclusion</w:t>
      </w:r>
    </w:p>
    <w:p>
      <w:pPr>
        <w:pStyle w:val="FirstParagraph"/>
      </w:pPr>
      <w:r>
        <w:t xml:space="preserve">This Undergraduate Thesis highlights the indispensable role of radiologists in improving healthcare outcomes in Nigeria Abuja. While challenges such as infrastructure gaps and human resource shortages persist, strategic investments and policy reforms can position the FCT as a model for radiology excellence in Africa. Radiologists must be empowered to leverage technology and innovation to meet the growing demands of Abuja’s population.</w:t>
      </w:r>
    </w:p>
    <w:bookmarkEnd w:id="27"/>
    <w:bookmarkStart w:id="28" w:name="references"/>
    <w:p>
      <w:pPr>
        <w:pStyle w:val="Heading2"/>
      </w:pPr>
      <w:r>
        <w:t xml:space="preserve">References</w:t>
      </w:r>
    </w:p>
    <w:p>
      <w:pPr>
        <w:pStyle w:val="FirstParagraph"/>
      </w:pPr>
      <w:r>
        <w:rPr>
          <w:iCs/>
          <w:i/>
        </w:rPr>
        <w:t xml:space="preserve">1. Nigerian Medical Association (NMA). (2023). Radiology Standards in Nigeria: A National Report.</w:t>
      </w:r>
      <w:r>
        <w:br/>
      </w:r>
      <w:r>
        <w:rPr>
          <w:iCs/>
          <w:i/>
        </w:rPr>
        <w:t xml:space="preserve">2. Federal Ministry of Health, Nigeria. (2021). Abuja Healthcare Infrastructure Review.</w:t>
      </w:r>
      <w:r>
        <w:br/>
      </w:r>
      <w:r>
        <w:rPr>
          <w:iCs/>
          <w:i/>
        </w:rPr>
        <w:t xml:space="preserve">3. World Health Organization (WHO). (2021). Diagnostic Imaging and Public Health in Low-Income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Nigeria Abuja</dc:title>
  <dc:creator/>
  <dc:language>en</dc:language>
  <cp:keywords/>
  <dcterms:created xsi:type="dcterms:W3CDTF">2026-07-21T02:25:41Z</dcterms:created>
  <dcterms:modified xsi:type="dcterms:W3CDTF">2026-07-21T02:25:41Z</dcterms:modified>
</cp:coreProperties>
</file>

<file path=docProps/custom.xml><?xml version="1.0" encoding="utf-8"?>
<Properties xmlns="http://schemas.openxmlformats.org/officeDocument/2006/custom-properties" xmlns:vt="http://schemas.openxmlformats.org/officeDocument/2006/docPropsVTypes"/>
</file>