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2" w:name="X8d35514569dc80c5ce2138ef39a3a1ea26cdff6"/>
    <w:p>
      <w:pPr>
        <w:pStyle w:val="Heading1"/>
      </w:pPr>
      <w:r>
        <w:t xml:space="preserve">Undergraduate Thesis: The Role, Challenges, and Contributions of a Radiologist in Sudan Khartoum</w:t>
      </w:r>
    </w:p>
    <w:bookmarkStart w:id="20" w:name="introduction"/>
    <w:p>
      <w:pPr>
        <w:pStyle w:val="Heading2"/>
      </w:pPr>
      <w:r>
        <w:t xml:space="preserve">Introduction</w:t>
      </w:r>
    </w:p>
    <w:p>
      <w:pPr>
        <w:pStyle w:val="FirstParagraph"/>
      </w:pPr>
      <w:r>
        <w:t xml:space="preserve">This Undergraduate Thesis aims to explore the critical role of a Radiologist in the healthcare system of Sudan Khartoum. As a vital component of modern medical practice, radiologists contribute significantly to diagnosing diseases, monitoring treatment progress, and guiding clinical decisions. In Sudan Khartoum, where access to advanced diagnostic tools is limited compared to global standards, the work of radiologists carries unique challenges and responsibilities. This study examines the current state of radiology in Sudan Khartoum, highlighting the importance of trained professionals in this field.</w:t>
      </w:r>
    </w:p>
    <w:bookmarkEnd w:id="20"/>
    <w:bookmarkStart w:id="22" w:name="historical_context"/>
    <w:bookmarkStart w:id="21" w:name="Xd9e4edb3b68cf9e7245e7bbaa483b7b64547e46"/>
    <w:p>
      <w:pPr>
        <w:pStyle w:val="Heading2"/>
      </w:pPr>
      <w:r>
        <w:t xml:space="preserve">Historical Context of Radiology in Sudan Khartoum</w:t>
      </w:r>
    </w:p>
    <w:p>
      <w:pPr>
        <w:pStyle w:val="FirstParagraph"/>
      </w:pPr>
      <w:r>
        <w:t xml:space="preserve">Radiology as a medical specialty emerged globally in the late 19th and early 20th centuries, with X-ray technology becoming a cornerstone of diagnostic medicine. In Sudan, particularly in Khartoum—the capital city and hub of education and healthcare—the introduction of radiological services was delayed due to political instability, economic constraints, and limited infrastructure. Over the decades, however, the University of Khartoum has played a pivotal role in training local radiologists through its Faculty of Medicine. Today, Sudan Khartoum hosts several hospitals equipped with basic imaging technologies such as X-ray machines and ultrasound devices.</w:t>
      </w:r>
    </w:p>
    <w:bookmarkEnd w:id="21"/>
    <w:bookmarkEnd w:id="22"/>
    <w:bookmarkStart w:id="24" w:name="current_role_of_radiologists"/>
    <w:bookmarkStart w:id="23" w:name="Xdcf76b82b1128a5e048af11a9f5c2a670e5c1ec"/>
    <w:p>
      <w:pPr>
        <w:pStyle w:val="Heading2"/>
      </w:pPr>
      <w:r>
        <w:t xml:space="preserve">The Current Role of a Radiologist in Sudan Khartoum</w:t>
      </w:r>
    </w:p>
    <w:p>
      <w:pPr>
        <w:pStyle w:val="FirstParagraph"/>
      </w:pPr>
      <w:r>
        <w:t xml:space="preserve">A Radiologist in Sudan Khartoum operates within a complex healthcare ecosystem. Their responsibilities include interpreting imaging studies (X-rays, ultrasounds, and computed tomography scans) to identify conditions ranging from trauma injuries to malignant tumors. Given the limited availability of advanced equipment like MRI machines or PET scans, radiologists must often rely on basic tools while ensuring accuracy in diagnosis.</w:t>
      </w:r>
    </w:p>
    <w:p>
      <w:pPr>
        <w:pStyle w:val="BodyText"/>
      </w:pPr>
      <w:r>
        <w:t xml:space="preserve">In addition to clinical duties, radiologists in Sudan Khartoum contribute to public health initiatives. For instance, they collaborate with infectious disease specialists to detect outbreaks of tuberculosis or other contagious diseases through imaging. They also train junior doctors and medical students at institutions such as the University of Khartoum’s Faculty of Medicine.</w:t>
      </w:r>
    </w:p>
    <w:bookmarkEnd w:id="23"/>
    <w:bookmarkEnd w:id="24"/>
    <w:bookmarkStart w:id="26" w:name="challenges_faced"/>
    <w:bookmarkStart w:id="25" w:name="X33fa5dc1cdac68b8dde5b221d90ad690e00acbc"/>
    <w:p>
      <w:pPr>
        <w:pStyle w:val="Heading2"/>
      </w:pPr>
      <w:r>
        <w:t xml:space="preserve">Challenges Faced by Radiologists in Sudan Khartoum</w:t>
      </w:r>
    </w:p>
    <w:p>
      <w:pPr>
        <w:pStyle w:val="FirstParagraph"/>
      </w:pPr>
      <w:r>
        <w:t xml:space="preserve">The profession of a Radiologist in Sudan Khartoum is fraught with challenges. One major issue is the scarcity of modern imaging equipment. While some hospitals, such as the Al-Huda Hospital and Khartoum General Hospital, have X-ray facilities, access to advanced technology remains restricted due to funding shortages.</w:t>
      </w:r>
    </w:p>
    <w:p>
      <w:pPr>
        <w:pStyle w:val="BodyText"/>
      </w:pPr>
      <w:r>
        <w:t xml:space="preserve">Another challenge is the brain drain of skilled professionals. Many trained radiologists leave Sudan for better opportunities abroad, exacerbating a shortage of experts in Khartoum. Additionally, the lack of continuous professional development programs limits the ability of radiologists to stay updated on global advancements in imaging techniques and artificial intelligence applications.</w:t>
      </w:r>
    </w:p>
    <w:p>
      <w:pPr>
        <w:pStyle w:val="BodyText"/>
      </w:pPr>
      <w:r>
        <w:t xml:space="preserve">Economic factors also play a role. Patients often struggle with the costs associated with diagnostic imaging, which can delay critical treatments. Radiologists must balance affordability with accuracy, sometimes leading to compromises in care quality.</w:t>
      </w:r>
    </w:p>
    <w:bookmarkEnd w:id="25"/>
    <w:bookmarkEnd w:id="26"/>
    <w:bookmarkStart w:id="28" w:name="importance_of_radiologists"/>
    <w:bookmarkStart w:id="27" w:name="Xad6291266429131e708079b7bb83ae7365cef9d"/>
    <w:p>
      <w:pPr>
        <w:pStyle w:val="Heading2"/>
      </w:pPr>
      <w:r>
        <w:t xml:space="preserve">The Importance of Radiologists in Sudan Khartoum</w:t>
      </w:r>
    </w:p>
    <w:p>
      <w:pPr>
        <w:pStyle w:val="FirstParagraph"/>
      </w:pPr>
      <w:r>
        <w:t xml:space="preserve">Despite these challenges, radiologists remain indispensable to Sudan Khartoum’s healthcare system. Their expertise ensures that diseases are diagnosed early, enabling timely interventions. For example, during the COVID-19 pandemic, radiologists were instrumental in identifying lung abnormalities through chest X-rays and CT scans.</w:t>
      </w:r>
    </w:p>
    <w:p>
      <w:pPr>
        <w:pStyle w:val="BodyText"/>
      </w:pPr>
      <w:r>
        <w:t xml:space="preserve">In a region where non-communicable diseases like diabetes and hypertension are on the rise, radiologists assist in monitoring complications such as diabetic retinopathy or cardiovascular anomalies. Their work also supports surgical planning by providing pre-operative imaging details, which is crucial for procedures in resource-constrained settings.</w:t>
      </w:r>
    </w:p>
    <w:bookmarkEnd w:id="27"/>
    <w:bookmarkEnd w:id="28"/>
    <w:bookmarkStart w:id="30" w:name="recommendations"/>
    <w:bookmarkStart w:id="29" w:name="X563376c811759e6bd812c8aa23b87e2ea51ac8a"/>
    <w:p>
      <w:pPr>
        <w:pStyle w:val="Heading2"/>
      </w:pPr>
      <w:r>
        <w:t xml:space="preserve">Recommendations for Strengthening Radiology in Sudan Khartoum</w:t>
      </w:r>
    </w:p>
    <w:p>
      <w:pPr>
        <w:pStyle w:val="FirstParagraph"/>
      </w:pPr>
      <w:r>
        <w:t xml:space="preserve">To enhance the role of a Radiologist in Sudan Khartoum, several measures are proposed:</w:t>
      </w:r>
    </w:p>
    <w:p>
      <w:pPr>
        <w:numPr>
          <w:ilvl w:val="0"/>
          <w:numId w:val="1001"/>
        </w:numPr>
        <w:pStyle w:val="Compact"/>
      </w:pPr>
      <w:r>
        <w:rPr>
          <w:bCs/>
          <w:b/>
        </w:rPr>
        <w:t xml:space="preserve">Increase Government Investment:</w:t>
      </w:r>
      <w:r>
        <w:t xml:space="preserve"> </w:t>
      </w:r>
      <w:r>
        <w:t xml:space="preserve">Allocating funds for modern imaging equipment and infrastructure upgrades is critical to improving diagnostic capabilities.</w:t>
      </w:r>
    </w:p>
    <w:p>
      <w:pPr>
        <w:numPr>
          <w:ilvl w:val="0"/>
          <w:numId w:val="1001"/>
        </w:numPr>
        <w:pStyle w:val="Compact"/>
      </w:pPr>
      <w:r>
        <w:rPr>
          <w:bCs/>
          <w:b/>
        </w:rPr>
        <w:t xml:space="preserve">Promote Local Training Programs:</w:t>
      </w:r>
      <w:r>
        <w:t xml:space="preserve"> </w:t>
      </w:r>
      <w:r>
        <w:t xml:space="preserve">Expanding radiology education at the University of Khartoum and other institutions can reduce reliance on foreign-trained professionals.</w:t>
      </w:r>
    </w:p>
    <w:p>
      <w:pPr>
        <w:numPr>
          <w:ilvl w:val="0"/>
          <w:numId w:val="1001"/>
        </w:numPr>
        <w:pStyle w:val="Compact"/>
      </w:pPr>
      <w:r>
        <w:rPr>
          <w:bCs/>
          <w:b/>
        </w:rPr>
        <w:t xml:space="preserve">Leverage Technology:</w:t>
      </w:r>
      <w:r>
        <w:t xml:space="preserve"> </w:t>
      </w:r>
      <w:r>
        <w:t xml:space="preserve">Encouraging the adoption of tele-radiology could connect Sudan Khartoum’s radiologists with global experts, enabling remote consultations and training.</w:t>
      </w:r>
    </w:p>
    <w:p>
      <w:pPr>
        <w:numPr>
          <w:ilvl w:val="0"/>
          <w:numId w:val="1001"/>
        </w:numPr>
        <w:pStyle w:val="Compact"/>
      </w:pPr>
      <w:r>
        <w:rPr>
          <w:bCs/>
          <w:b/>
        </w:rPr>
        <w:t xml:space="preserve">Community Awareness Campaigns:</w:t>
      </w:r>
      <w:r>
        <w:t xml:space="preserve"> </w:t>
      </w:r>
      <w:r>
        <w:t xml:space="preserve">Educating the public about the importance of imaging diagnostics can help reduce stigma and improve adherence to screening protocols.</w:t>
      </w:r>
    </w:p>
    <w:bookmarkEnd w:id="29"/>
    <w:bookmarkEnd w:id="30"/>
    <w:bookmarkStart w:id="31" w:name="conclusion"/>
    <w:p>
      <w:pPr>
        <w:pStyle w:val="Heading2"/>
      </w:pPr>
      <w:r>
        <w:t xml:space="preserve">Conclusion</w:t>
      </w:r>
    </w:p>
    <w:p>
      <w:pPr>
        <w:pStyle w:val="FirstParagraph"/>
      </w:pPr>
      <w:r>
        <w:t xml:space="preserve">This Undergraduate Thesis underscores the vital role of a Radiologist in Sudan Khartoum’s healthcare system. While challenges such as limited resources and brain drain persist, the profession remains a cornerstone of medical diagnostics in the region. By addressing these issues through policy reforms, technological integration, and education, Sudan Khartoum can empower its radiologists to deliver equitable and high-quality care. Future research should focus on evaluating the impact of telemedicine in radiology or exploring partnerships with international organizations to enhance local capacity.</w:t>
      </w:r>
    </w:p>
    <w:bookmarkEnd w:id="31"/>
    <w:p>
      <w:pPr>
        <w:pStyle w:val="BodyText"/>
      </w:pPr>
      <w:r>
        <w:rPr>
          <w:bCs/>
          <w:b/>
        </w:rPr>
        <w:t xml:space="preserve">Keywords:</w:t>
      </w:r>
      <w:r>
        <w:t xml:space="preserve"> </w:t>
      </w:r>
      <w:r>
        <w:t xml:space="preserve">Undergraduate Thesis, Radiologist, Sudan Khartoum</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Sudan Khartoum</dc:title>
  <dc:creator/>
  <dc:language>en</dc:language>
  <cp:keywords/>
  <dcterms:created xsi:type="dcterms:W3CDTF">2026-07-21T03:38:26Z</dcterms:created>
  <dcterms:modified xsi:type="dcterms:W3CDTF">2026-07-21T03:38:26Z</dcterms:modified>
</cp:coreProperties>
</file>

<file path=docProps/custom.xml><?xml version="1.0" encoding="utf-8"?>
<Properties xmlns="http://schemas.openxmlformats.org/officeDocument/2006/custom-properties" xmlns:vt="http://schemas.openxmlformats.org/officeDocument/2006/docPropsVTypes"/>
</file>