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fbd40c74549185f932f10d63b4299f09fa8cec6"/>
    <w:p>
      <w:pPr>
        <w:pStyle w:val="Heading1"/>
      </w:pPr>
      <w:r>
        <w:t xml:space="preserve">Undergraduate Thesis: The Role of the Radiologist in Venezuela Caracas</w:t>
      </w:r>
    </w:p>
    <w:bookmarkStart w:id="20" w:name="abstract"/>
    <w:p>
      <w:pPr>
        <w:pStyle w:val="Heading2"/>
      </w:pPr>
      <w:r>
        <w:t xml:space="preserve">Abstract</w:t>
      </w:r>
    </w:p>
    <w:p>
      <w:pPr>
        <w:pStyle w:val="FirstParagraph"/>
      </w:pPr>
      <w:r>
        <w:t xml:space="preserve">This Undergraduate Thesis explores the critical role of radiologists in Venezuela, with a focus on their contributions to healthcare systems in Caracas. As one of Latin America’s largest cities, Caracas faces unique challenges related to infrastructure, economic instability, and access to medical resources. Radiologists play a pivotal role in diagnosing diseases through imaging technologies such as X-rays, MRI scans, and CT scans. This study examines the current state of radiological practice in Venezuela Caracas, including the impact of systemic healthcare challenges on radiology services and the adaptability of professionals in this field.</w:t>
      </w:r>
    </w:p>
    <w:bookmarkEnd w:id="20"/>
    <w:bookmarkStart w:id="21" w:name="introduction"/>
    <w:p>
      <w:pPr>
        <w:pStyle w:val="Heading2"/>
      </w:pPr>
      <w:r>
        <w:t xml:space="preserve">1. Introduction</w:t>
      </w:r>
    </w:p>
    <w:p>
      <w:pPr>
        <w:pStyle w:val="FirstParagraph"/>
      </w:pPr>
      <w:r>
        <w:t xml:space="preserve">Venezuela is a country marked by complex socio-economic dynamics, which have significantly influenced its healthcare system. In Caracas, the capital city, medical professionals—particularly radiologists—face a unique set of challenges and opportunities. This thesis investigates how radiologists in Venezuela Caracas navigate these conditions while striving to provide high-quality diagnostic services. The study is grounded in the understanding that radiology is a cornerstone of modern medicine, enabling early detection of diseases such as cancer, cardiovascular issues, and neurological disorders.</w:t>
      </w:r>
    </w:p>
    <w:p>
      <w:pPr>
        <w:pStyle w:val="BodyText"/>
      </w:pPr>
      <w:r>
        <w:t xml:space="preserve">The objective of this Undergraduate Thesis is to analyze the role of radiologists in Venezuela Caracas within the broader context of public health. It will explore their responsibilities, the technological resources available to them, and how they contribute to patient care despite economic constraints. Furthermore, it will assess the educational pathways that lead individuals into radiology careers in Venezuela and identify potential improvements for future professionals.</w:t>
      </w:r>
    </w:p>
    <w:bookmarkEnd w:id="21"/>
    <w:bookmarkStart w:id="22" w:name="the-radiologist-in-a-global-context"/>
    <w:p>
      <w:pPr>
        <w:pStyle w:val="Heading2"/>
      </w:pPr>
      <w:r>
        <w:t xml:space="preserve">2. The Radiologist in a Global Context</w:t>
      </w:r>
    </w:p>
    <w:p>
      <w:pPr>
        <w:pStyle w:val="FirstParagraph"/>
      </w:pPr>
      <w:r>
        <w:t xml:space="preserve">Radiologists are medical doctors who specialize in interpreting diagnostic images to detect and manage diseases. Globally, they are essential to healthcare systems, working closely with other specialists to provide accurate diagnoses and treatment plans. In developed countries, radiologists benefit from access to advanced imaging technologies, continuous professional development opportunities, and well-funded healthcare institutions.</w:t>
      </w:r>
    </w:p>
    <w:p>
      <w:pPr>
        <w:pStyle w:val="BodyText"/>
      </w:pPr>
      <w:r>
        <w:t xml:space="preserve">In contrast, the situation in Venezuela Caracas presents unique challenges. Economic instability has led to shortages of medical equipment and consumables required for diagnostic imaging. Additionally, limited funding for public healthcare institutions often results in outdated technology and overcrowded facilities. Despite these obstacles, radiologists in Venezuela have demonstrated resilience by adapting their practices to ensure patient safety and accurate diagnoses.</w:t>
      </w:r>
    </w:p>
    <w:bookmarkEnd w:id="22"/>
    <w:bookmarkStart w:id="23" w:name="radiology-services-in-venezuela-caracas"/>
    <w:p>
      <w:pPr>
        <w:pStyle w:val="Heading2"/>
      </w:pPr>
      <w:r>
        <w:t xml:space="preserve">3. Radiology Services in Venezuela Caracas</w:t>
      </w:r>
    </w:p>
    <w:p>
      <w:pPr>
        <w:pStyle w:val="FirstParagraph"/>
      </w:pPr>
      <w:r>
        <w:t xml:space="preserve">Venezuela’s healthcare system is divided into public and private sectors, with the former being the primary provider of services for most citizens. In Caracas, public hospitals such as Hospital Universitario de Caracas (HUC) and others serve as critical centers for radiological diagnostics. However, these institutions often struggle with resource limitations.</w:t>
      </w:r>
    </w:p>
    <w:p>
      <w:pPr>
        <w:numPr>
          <w:ilvl w:val="0"/>
          <w:numId w:val="1001"/>
        </w:numPr>
        <w:pStyle w:val="Compact"/>
      </w:pPr>
      <w:r>
        <w:rPr>
          <w:bCs/>
          <w:b/>
        </w:rPr>
        <w:t xml:space="preserve">Equipment Shortages:</w:t>
      </w:r>
      <w:r>
        <w:t xml:space="preserve"> </w:t>
      </w:r>
      <w:r>
        <w:t xml:space="preserve">Many hospitals in Venezuela lack up-to-date MRI machines, CT scanners, and digital imaging systems due to import restrictions and currency devaluation.</w:t>
      </w:r>
    </w:p>
    <w:p>
      <w:pPr>
        <w:numPr>
          <w:ilvl w:val="0"/>
          <w:numId w:val="1001"/>
        </w:numPr>
        <w:pStyle w:val="Compact"/>
      </w:pPr>
      <w:r>
        <w:rPr>
          <w:bCs/>
          <w:b/>
        </w:rPr>
        <w:t xml:space="preserve">Economic Constraints:</w:t>
      </w:r>
      <w:r>
        <w:t xml:space="preserve"> </w:t>
      </w:r>
      <w:r>
        <w:t xml:space="preserve">Radiologists frequently encounter delays in procuring essential supplies like contrast agents or film for X-rays, impacting diagnostic efficiency.</w:t>
      </w:r>
    </w:p>
    <w:p>
      <w:pPr>
        <w:numPr>
          <w:ilvl w:val="0"/>
          <w:numId w:val="1001"/>
        </w:numPr>
        <w:pStyle w:val="Compact"/>
      </w:pPr>
      <w:r>
        <w:rPr>
          <w:bCs/>
          <w:b/>
        </w:rPr>
        <w:t xml:space="preserve">Workload Management:</w:t>
      </w:r>
      <w:r>
        <w:t xml:space="preserve"> </w:t>
      </w:r>
      <w:r>
        <w:t xml:space="preserve">High patient volumes combined with limited staffing contribute to long wait times and potential diagnostic errors.</w:t>
      </w:r>
    </w:p>
    <w:bookmarkEnd w:id="23"/>
    <w:bookmarkStart w:id="24" w:name="X288be268339481de6c4207c82ae2102e9fcb49f"/>
    <w:p>
      <w:pPr>
        <w:pStyle w:val="Heading2"/>
      </w:pPr>
      <w:r>
        <w:t xml:space="preserve">4. Educational Pathways for Radiologists in Venezuela</w:t>
      </w:r>
    </w:p>
    <w:p>
      <w:pPr>
        <w:pStyle w:val="FirstParagraph"/>
      </w:pPr>
      <w:r>
        <w:t xml:space="preserve">Becoming a radiologist in Venezuela requires completing a rigorous academic and clinical training program. The process begins with obtaining an undergraduate degree in medicine from one of the country’s prestigious universities, such as the Universidad Central de Venezuela (UCV) or Universidad Simón Bolívar (USB). Following this, graduates must complete a residency program specializing in radiology.</w:t>
      </w:r>
    </w:p>
    <w:p>
      <w:pPr>
        <w:pStyle w:val="BodyText"/>
      </w:pPr>
      <w:r>
        <w:t xml:space="preserve">In Caracas, the availability of specialized training programs is limited compared to other countries. However, institutions like the Instituto Venezolano de Investigaciones Científicas (IVIC) and academic hospitals offer opportunities for research and professional development. Radiologists in Venezuela often engage in interdisciplinary collaborations to compensate for resource gaps.</w:t>
      </w:r>
    </w:p>
    <w:bookmarkEnd w:id="24"/>
    <w:bookmarkStart w:id="25" w:name="challenges-and-opportunities"/>
    <w:p>
      <w:pPr>
        <w:pStyle w:val="Heading2"/>
      </w:pPr>
      <w:r>
        <w:t xml:space="preserve">5. Challenges and Opportunities</w:t>
      </w:r>
    </w:p>
    <w:p>
      <w:pPr>
        <w:pStyle w:val="FirstParagraph"/>
      </w:pPr>
      <w:r>
        <w:t xml:space="preserve">The challenges faced by radiologists in Venezuela Caracas are multifaceted. Economic instability, political turmoil, and brain drain have led to a shortage of skilled professionals. Many trained radiologists leave the country in search of better opportunities abroad.</w:t>
      </w:r>
    </w:p>
    <w:p>
      <w:pPr>
        <w:pStyle w:val="BodyText"/>
      </w:pPr>
      <w:r>
        <w:t xml:space="preserve">Despite these difficulties, there are opportunities for innovation and collaboration. Radiologists in Caracas have increasingly turned to telemedicine platforms to access diagnostic tools and expertise from other countries. Partnerships with international organizations have also enabled the importation of essential medical equipment through humanitarian aid programs.</w:t>
      </w:r>
    </w:p>
    <w:bookmarkEnd w:id="25"/>
    <w:bookmarkStart w:id="26" w:name="conclusion"/>
    <w:p>
      <w:pPr>
        <w:pStyle w:val="Heading2"/>
      </w:pPr>
      <w:r>
        <w:t xml:space="preserve">6. Conclusion</w:t>
      </w:r>
    </w:p>
    <w:p>
      <w:pPr>
        <w:pStyle w:val="FirstParagraph"/>
      </w:pPr>
      <w:r>
        <w:t xml:space="preserve">In conclusion, radiologists in Venezuela Caracas play a vital role in bridging the gap between advanced diagnostic technologies and limited healthcare resources. Their work is essential for improving public health outcomes, particularly in a city like Caracas where medical needs are high and systemic challenges persist. This Undergraduate Thesis highlights the resilience of radiologists and underscores the need for targeted investments to strengthen Venezuela’s radiological infrastructure.</w:t>
      </w:r>
    </w:p>
    <w:p>
      <w:pPr>
        <w:pStyle w:val="BodyText"/>
      </w:pPr>
      <w:r>
        <w:t xml:space="preserve">Future research should focus on developing sustainable solutions to address equipment shortages, enhance training programs for young professionals, and leverage technology to improve access to diagnostic imaging across Venezuela Caracas. By doing so, the country can empower its radiologists to contribute more effectively to global health standards.</w:t>
      </w:r>
    </w:p>
    <w:bookmarkEnd w:id="26"/>
    <w:bookmarkStart w:id="27" w:name="references"/>
    <w:p>
      <w:pPr>
        <w:pStyle w:val="Heading2"/>
      </w:pPr>
      <w:r>
        <w:t xml:space="preserve">References</w:t>
      </w:r>
    </w:p>
    <w:p>
      <w:pPr>
        <w:numPr>
          <w:ilvl w:val="0"/>
          <w:numId w:val="1002"/>
        </w:numPr>
        <w:pStyle w:val="Compact"/>
      </w:pPr>
      <w:r>
        <w:t xml:space="preserve">Ministerio del Poder Popular para la Salud (Venezuela). Annual Report on Healthcare Services in Venezuela, 2023.</w:t>
      </w:r>
    </w:p>
    <w:p>
      <w:pPr>
        <w:numPr>
          <w:ilvl w:val="0"/>
          <w:numId w:val="1002"/>
        </w:numPr>
        <w:pStyle w:val="Compact"/>
      </w:pPr>
      <w:r>
        <w:t xml:space="preserve">Universidad Central de Venezuela. Department of Radiology. Curriculum and Training Programs, 2024.</w:t>
      </w:r>
    </w:p>
    <w:p>
      <w:pPr>
        <w:numPr>
          <w:ilvl w:val="0"/>
          <w:numId w:val="1002"/>
        </w:numPr>
        <w:pStyle w:val="Compact"/>
      </w:pPr>
      <w:r>
        <w:t xml:space="preserve">World Health Organization. Global Health Workforce Shortage: A Focus on Latin America,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Radiologist in Venezuela Caracas</dc:title>
  <dc:creator/>
  <dc:language>en</dc:language>
  <cp:keywords/>
  <dcterms:created xsi:type="dcterms:W3CDTF">2026-07-21T07:51:44Z</dcterms:created>
  <dcterms:modified xsi:type="dcterms:W3CDTF">2026-07-21T07:51:44Z</dcterms:modified>
</cp:coreProperties>
</file>

<file path=docProps/custom.xml><?xml version="1.0" encoding="utf-8"?>
<Properties xmlns="http://schemas.openxmlformats.org/officeDocument/2006/custom-properties" xmlns:vt="http://schemas.openxmlformats.org/officeDocument/2006/docPropsVTypes"/>
</file>