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ea9127920bf2dad7c056768d914126a9a2e03be"/>
    <w:p>
      <w:pPr>
        <w:pStyle w:val="Heading1"/>
      </w:pPr>
      <w:r>
        <w:t xml:space="preserve">Undergraduate Thesis: The Role of a Robotics Engineer in France Marseille</w:t>
      </w:r>
    </w:p>
    <w:p>
      <w:pPr>
        <w:pStyle w:val="FirstParagraph"/>
      </w:pPr>
      <w:r>
        <w:rPr>
          <w:bCs/>
          <w:b/>
        </w:rPr>
        <w:t xml:space="preserve">Abstract:</w:t>
      </w:r>
      <w:r>
        <w:t xml:space="preserve"> </w:t>
      </w:r>
      <w:r>
        <w:t xml:space="preserve">This Undergraduate Thesis explores the academic and professional trajectory of a Robotics Engineer in the context of France Marseille, emphasizing its significance as a hub for technological innovation. The document examines the interdisciplinary nature of robotics engineering, challenges faced by students and professionals in Marseille, and opportunities for growth within this dynamic field. Through case studies, institutional analysis, and industry trends, it highlights why France Marseille is a pivotal location for aspiring Robotics Engineers.</w:t>
      </w:r>
    </w:p>
    <w:bookmarkStart w:id="20" w:name="introduction"/>
    <w:p>
      <w:pPr>
        <w:pStyle w:val="Heading2"/>
      </w:pPr>
      <w:r>
        <w:t xml:space="preserve">1. Introduction</w:t>
      </w:r>
    </w:p>
    <w:p>
      <w:pPr>
        <w:pStyle w:val="FirstParagraph"/>
      </w:pPr>
      <w:r>
        <w:t xml:space="preserve">The field of Robotics Engineering has evolved into one of the most interdisciplinary domains in modern science and technology. Combining principles from mechanical engineering, computer science, electronics, and artificial intelligence (AI), robotics engineers design systems that automate tasks ranging from industrial manufacturing to healthcare diagnostics. In recent years, France has emerged as a global leader in technological research, with Marseille serving as a strategic focal point for innovation due to its unique blend of academic institutions, industrial partnerships, and geographic advantages.</w:t>
      </w:r>
    </w:p>
    <w:p>
      <w:pPr>
        <w:pStyle w:val="BodyText"/>
      </w:pPr>
      <w:r>
        <w:t xml:space="preserve">This thesis focuses on the role of a Robotics Engineer within the framework of undergraduate education in France Marseille. It addresses how students pursuing this discipline can leverage Marseille’s resources to bridge theoretical knowledge with practical applications. The document also underscores the importance of aligning curricula with industry demands, ensuring graduates are equipped to contribute meaningfully to France's technological landscape.</w:t>
      </w:r>
    </w:p>
    <w:bookmarkEnd w:id="20"/>
    <w:bookmarkStart w:id="21" w:name="X602b55ef24342876c96731b9960396185251973"/>
    <w:p>
      <w:pPr>
        <w:pStyle w:val="Heading2"/>
      </w:pPr>
      <w:r>
        <w:t xml:space="preserve">2. Background: Robotics Engineering as an Interdisciplinary Discipline</w:t>
      </w:r>
    </w:p>
    <w:p>
      <w:pPr>
        <w:pStyle w:val="FirstParagraph"/>
      </w:pPr>
      <w:r>
        <w:t xml:space="preserve">Robotics Engineering is a convergence of multiple engineering fields, requiring expertise in control systems, sensor technology, programming languages (e.g., Python or ROS), and mechanical design. At its core, it involves creating machines capable of performing complex tasks autonomously or semi-autonomously. The discipline is further enriched by advancements in AI, machine learning, and human-robot interaction.</w:t>
      </w:r>
    </w:p>
    <w:p>
      <w:pPr>
        <w:pStyle w:val="BodyText"/>
      </w:pPr>
      <w:r>
        <w:t xml:space="preserve">In France Marseille, the academic infrastructure supports this interdisciplinary approach. Institutions such as</w:t>
      </w:r>
      <w:r>
        <w:t xml:space="preserve"> </w:t>
      </w:r>
      <w:r>
        <w:rPr>
          <w:bCs/>
          <w:b/>
        </w:rPr>
        <w:t xml:space="preserve">Aix-Marseille University</w:t>
      </w:r>
      <w:r>
        <w:t xml:space="preserve"> </w:t>
      </w:r>
      <w:r>
        <w:t xml:space="preserve">(AMU) and</w:t>
      </w:r>
      <w:r>
        <w:t xml:space="preserve"> </w:t>
      </w:r>
      <w:r>
        <w:rPr>
          <w:bCs/>
          <w:b/>
        </w:rPr>
        <w:t xml:space="preserve">École Polytechnique de Marseille</w:t>
      </w:r>
      <w:r>
        <w:t xml:space="preserve"> </w:t>
      </w:r>
      <w:r>
        <w:t xml:space="preserve">offer specialized programs that integrate robotics with other engineering fields. These programs emphasize hands-on learning through laboratory work, internships, and collaboration with local industries.</w:t>
      </w:r>
    </w:p>
    <w:bookmarkEnd w:id="21"/>
    <w:bookmarkStart w:id="22" w:name="X06a0574858b9a585e157ffdb5843f648be0fabe"/>
    <w:p>
      <w:pPr>
        <w:pStyle w:val="Heading2"/>
      </w:pPr>
      <w:r>
        <w:t xml:space="preserve">3. Current Trends in Robotics Research in France</w:t>
      </w:r>
    </w:p>
    <w:p>
      <w:pPr>
        <w:pStyle w:val="FirstParagraph"/>
      </w:pPr>
      <w:r>
        <w:t xml:space="preserve">France has been at the forefront of robotics research for decades. The country invests heavily in innovation through organizations like</w:t>
      </w:r>
      <w:r>
        <w:t xml:space="preserve"> </w:t>
      </w:r>
      <w:r>
        <w:rPr>
          <w:bCs/>
          <w:b/>
        </w:rPr>
        <w:t xml:space="preserve">INRIA</w:t>
      </w:r>
      <w:r>
        <w:t xml:space="preserve"> </w:t>
      </w:r>
      <w:r>
        <w:t xml:space="preserve">(French National Institute for Research in Digital Science and Technology) and</w:t>
      </w:r>
      <w:r>
        <w:t xml:space="preserve"> </w:t>
      </w:r>
      <w:r>
        <w:rPr>
          <w:bCs/>
          <w:b/>
        </w:rPr>
        <w:t xml:space="preserve">CNRS</w:t>
      </w:r>
      <w:r>
        <w:t xml:space="preserve"> </w:t>
      </w:r>
      <w:r>
        <w:t xml:space="preserve">(National Center for Scientific Research). Recent trends highlight a shift toward AI-integrated robotics, collaborative robots (cobots), and sustainable design practices.</w:t>
      </w:r>
    </w:p>
    <w:p>
      <w:pPr>
        <w:pStyle w:val="BodyText"/>
      </w:pPr>
      <w:r>
        <w:t xml:space="preserve">In Marseille, these trends are amplified by the city’s industrial base. For example, the port of Marseille is a global hub for logistics and maritime operations, creating opportunities for robotics engineers to develop solutions in automation and smart infrastructure. Additionally, healthcare sectors in Marseille have adopted robotic systems for surgery and patient care, reflecting a broader societal need for advanced robotics.</w:t>
      </w:r>
    </w:p>
    <w:bookmarkEnd w:id="22"/>
    <w:bookmarkStart w:id="23" w:name="X3085d036589a096212ab2167768ee291e9199aa"/>
    <w:p>
      <w:pPr>
        <w:pStyle w:val="Heading2"/>
      </w:pPr>
      <w:r>
        <w:t xml:space="preserve">4. The Role of an Undergraduate Robotics Engineer in Marseille</w:t>
      </w:r>
    </w:p>
    <w:p>
      <w:pPr>
        <w:pStyle w:val="FirstParagraph"/>
      </w:pPr>
      <w:r>
        <w:t xml:space="preserve">An undergraduate Robotics Engineer in France Marseille must navigate both academic and practical challenges. The curriculum at institutions like AMU includes courses in</w:t>
      </w:r>
      <w:r>
        <w:t xml:space="preserve"> </w:t>
      </w:r>
      <w:r>
        <w:rPr>
          <w:bCs/>
          <w:b/>
        </w:rPr>
        <w:t xml:space="preserve">mechatronics</w:t>
      </w:r>
      <w:r>
        <w:t xml:space="preserve">,</w:t>
      </w:r>
      <w:r>
        <w:t xml:space="preserve"> </w:t>
      </w:r>
      <w:r>
        <w:rPr>
          <w:bCs/>
          <w:b/>
        </w:rPr>
        <w:t xml:space="preserve">robotics programming</w:t>
      </w:r>
      <w:r>
        <w:t xml:space="preserve">, and</w:t>
      </w:r>
      <w:r>
        <w:t xml:space="preserve"> </w:t>
      </w:r>
      <w:r>
        <w:rPr>
          <w:bCs/>
          <w:b/>
        </w:rPr>
        <w:t xml:space="preserve">sensors and actuators</w:t>
      </w:r>
      <w:r>
        <w:t xml:space="preserve">. Students are often required to complete group projects that simulate real-world engineering scenarios, such as designing a drone for environmental monitoring or creating a robotic arm for industrial use.</w:t>
      </w:r>
    </w:p>
    <w:p>
      <w:pPr>
        <w:pStyle w:val="BodyText"/>
      </w:pPr>
      <w:r>
        <w:t xml:space="preserve">Marseille’s unique environment fosters interdisciplinary collaboration. For instance, partnerships between universities and companies like</w:t>
      </w:r>
      <w:r>
        <w:t xml:space="preserve"> </w:t>
      </w:r>
      <w:r>
        <w:rPr>
          <w:bCs/>
          <w:b/>
        </w:rPr>
        <w:t xml:space="preserve">Thales</w:t>
      </w:r>
      <w:r>
        <w:t xml:space="preserve"> </w:t>
      </w:r>
      <w:r>
        <w:t xml:space="preserve">(a French defense and aerospace company) provide students with opportunities to work on cutting-edge projects in autonomous systems. Such collaborations are critical for undergraduates aiming to understand the intersection of academia and industry.</w:t>
      </w:r>
    </w:p>
    <w:bookmarkEnd w:id="23"/>
    <w:bookmarkStart w:id="24" w:name="X91e0cbf99825c0e922627f1f5a3bf07085929f1"/>
    <w:p>
      <w:pPr>
        <w:pStyle w:val="Heading2"/>
      </w:pPr>
      <w:r>
        <w:t xml:space="preserve">5. Challenges Faced by Robotics Engineers in Marseille</w:t>
      </w:r>
    </w:p>
    <w:p>
      <w:pPr>
        <w:pStyle w:val="FirstParagraph"/>
      </w:pPr>
      <w:r>
        <w:t xml:space="preserve">Despite its advantages, Marseille presents certain challenges for aspiring Robotics Engineers. One significant hurdle is access to advanced laboratory equipment and research funding compared to larger cities like Paris or Lyon. Additionally, the competitive nature of the field requires students to continuously update their skills in rapidly evolving technologies such as AI and machine learning.</w:t>
      </w:r>
    </w:p>
    <w:p>
      <w:pPr>
        <w:pStyle w:val="BodyText"/>
      </w:pPr>
      <w:r>
        <w:t xml:space="preserve">Another challenge lies in bridging the gap between academic knowledge and industry expectations. While Marseille’s institutions emphasize theoretical rigor, students must also develop soft skills like project management, teamwork, and communication to thrive in collaborative engineering environments.</w:t>
      </w:r>
    </w:p>
    <w:bookmarkEnd w:id="24"/>
    <w:bookmarkStart w:id="25" w:name="Xdf774f855be7349cfab964f3093d007c38832eb"/>
    <w:p>
      <w:pPr>
        <w:pStyle w:val="Heading2"/>
      </w:pPr>
      <w:r>
        <w:t xml:space="preserve">6. Opportunities for Growth in France Marseille</w:t>
      </w:r>
    </w:p>
    <w:p>
      <w:pPr>
        <w:pStyle w:val="FirstParagraph"/>
      </w:pPr>
      <w:r>
        <w:t xml:space="preserve">Marseille offers a unique ecosystem for Robotics Engineers due to its mix of academic excellence, industrial partnerships, and cultural diversity. The city’s proximity to the Mediterranean Sea has spurred innovation in maritime robotics, while its healthcare sector provides opportunities in medical automation.</w:t>
      </w:r>
    </w:p>
    <w:p>
      <w:pPr>
        <w:pStyle w:val="BodyText"/>
      </w:pPr>
      <w:r>
        <w:t xml:space="preserve">Students can also benefit from internships with organizations like</w:t>
      </w:r>
      <w:r>
        <w:t xml:space="preserve"> </w:t>
      </w:r>
      <w:r>
        <w:rPr>
          <w:bCs/>
          <w:b/>
        </w:rPr>
        <w:t xml:space="preserve">Cybernetica</w:t>
      </w:r>
      <w:r>
        <w:t xml:space="preserve">, a Marseille-based company specializing in autonomous systems. Furthermore, events such as</w:t>
      </w:r>
      <w:r>
        <w:t xml:space="preserve"> </w:t>
      </w:r>
      <w:r>
        <w:rPr>
          <w:bCs/>
          <w:b/>
        </w:rPr>
        <w:t xml:space="preserve">European Robotics Week</w:t>
      </w:r>
      <w:r>
        <w:t xml:space="preserve"> </w:t>
      </w:r>
      <w:r>
        <w:t xml:space="preserve">and local hackathons provide platforms for undergraduates to showcase their projects and network with professionals.</w:t>
      </w:r>
    </w:p>
    <w:bookmarkEnd w:id="25"/>
    <w:bookmarkStart w:id="26" w:name="Xfd692cba503d8d42a5a1311e9d757bd2c4a8df5"/>
    <w:p>
      <w:pPr>
        <w:pStyle w:val="Heading2"/>
      </w:pPr>
      <w:r>
        <w:t xml:space="preserve">7. Case Study: Robotics Engineering Projects in Marseille</w:t>
      </w:r>
    </w:p>
    <w:p>
      <w:pPr>
        <w:pStyle w:val="FirstParagraph"/>
      </w:pPr>
      <w:r>
        <w:t xml:space="preserve">To illustrate the practical application of robotics engineering in Marseille, consider a recent project by students at AMU. They developed an</w:t>
      </w:r>
      <w:r>
        <w:t xml:space="preserve"> </w:t>
      </w:r>
      <w:r>
        <w:rPr>
          <w:bCs/>
          <w:b/>
        </w:rPr>
        <w:t xml:space="preserve">autonomous underwater vehicle (AUV)</w:t>
      </w:r>
      <w:r>
        <w:t xml:space="preserve"> </w:t>
      </w:r>
      <w:r>
        <w:t xml:space="preserve">to monitor marine biodiversity near the port of Marseille. This project involved designing sensors, programming navigation algorithms, and collaborating with marine biologists. It exemplifies how robotics engineering can address environmental challenges in the region.</w:t>
      </w:r>
    </w:p>
    <w:p>
      <w:pPr>
        <w:pStyle w:val="BodyText"/>
      </w:pPr>
      <w:r>
        <w:t xml:space="preserve">Another example is a student team that created a</w:t>
      </w:r>
      <w:r>
        <w:t xml:space="preserve"> </w:t>
      </w:r>
      <w:r>
        <w:rPr>
          <w:bCs/>
          <w:b/>
        </w:rPr>
        <w:t xml:space="preserve">robotic exoskeleton</w:t>
      </w:r>
      <w:r>
        <w:t xml:space="preserve"> </w:t>
      </w:r>
      <w:r>
        <w:t xml:space="preserve">for physical therapy in rehabilitation centers. This project highlighted the potential of robotics in healthcare, aligning with Marseille’s growing emphasis on medical technology innovation.</w:t>
      </w:r>
    </w:p>
    <w:bookmarkEnd w:id="26"/>
    <w:bookmarkStart w:id="27" w:name="X0ead55aa68b8748868476d41655f3f7adc4be71"/>
    <w:p>
      <w:pPr>
        <w:pStyle w:val="Heading2"/>
      </w:pPr>
      <w:r>
        <w:t xml:space="preserve">8. Future Directions for Robotics Engineering in Marseille</w:t>
      </w:r>
    </w:p>
    <w:p>
      <w:pPr>
        <w:pStyle w:val="FirstParagraph"/>
      </w:pPr>
      <w:r>
        <w:t xml:space="preserve">The future of Robotics Engineering in Marseille hinges on continued investment in education, research infrastructure, and industry collaboration. As AI and sustainable technologies become more integral to robotics design, students must prepare for a future where ethical considerations (e.g., data privacy) and environmental impact are paramount.</w:t>
      </w:r>
    </w:p>
    <w:p>
      <w:pPr>
        <w:pStyle w:val="BodyText"/>
      </w:pPr>
      <w:r>
        <w:t xml:space="preserve">Marseille’s strategic position as a Mediterranean hub could also drive innovation in</w:t>
      </w:r>
      <w:r>
        <w:t xml:space="preserve"> </w:t>
      </w:r>
      <w:r>
        <w:rPr>
          <w:bCs/>
          <w:b/>
        </w:rPr>
        <w:t xml:space="preserve">smart cities</w:t>
      </w:r>
      <w:r>
        <w:t xml:space="preserve"> </w:t>
      </w:r>
      <w:r>
        <w:t xml:space="preserve">and</w:t>
      </w:r>
      <w:r>
        <w:t xml:space="preserve"> </w:t>
      </w:r>
      <w:r>
        <w:rPr>
          <w:bCs/>
          <w:b/>
        </w:rPr>
        <w:t xml:space="preserve">sustainable infrastructure</w:t>
      </w:r>
      <w:r>
        <w:t xml:space="preserve">. Robotics Engineers here will play a pivotal role in shaping solutions for urban mobility, energy efficiency, and disaster response systems.</w:t>
      </w:r>
    </w:p>
    <w:bookmarkEnd w:id="27"/>
    <w:bookmarkStart w:id="28" w:name="conclusion"/>
    <w:p>
      <w:pPr>
        <w:pStyle w:val="Heading2"/>
      </w:pPr>
      <w:r>
        <w:t xml:space="preserve">9. Conclusion</w:t>
      </w:r>
    </w:p>
    <w:p>
      <w:pPr>
        <w:pStyle w:val="FirstParagraph"/>
      </w:pPr>
      <w:r>
        <w:t xml:space="preserve">This Undergraduate Thesis underscores the significance of France Marseille as a center for Robotics Engineering education and innovation. By leveraging its academic institutions, industrial partnerships, and geographical advantages, students can gain a holistic understanding of robotics engineering while contributing to global challenges through locally relevant solutions.</w:t>
      </w:r>
    </w:p>
    <w:p>
      <w:pPr>
        <w:pStyle w:val="BodyText"/>
      </w:pPr>
      <w:r>
        <w:t xml:space="preserve">The path of a Robotics Engineer in Marseille is not without challenges, but it is rich with opportunities. As the field continues to evolve, graduates from this region will be well-equipped to drive technological progress on both national and international scales.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France Marseille</dc:title>
  <dc:creator/>
  <dc:language>en</dc:language>
  <cp:keywords/>
  <dcterms:created xsi:type="dcterms:W3CDTF">2026-07-21T03:50:35Z</dcterms:created>
  <dcterms:modified xsi:type="dcterms:W3CDTF">2026-07-21T03:50:35Z</dcterms:modified>
</cp:coreProperties>
</file>

<file path=docProps/custom.xml><?xml version="1.0" encoding="utf-8"?>
<Properties xmlns="http://schemas.openxmlformats.org/officeDocument/2006/custom-properties" xmlns:vt="http://schemas.openxmlformats.org/officeDocument/2006/docPropsVTypes"/>
</file>