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Israel</w:t>
      </w:r>
      <w:r>
        <w:t xml:space="preserve"> </w:t>
      </w:r>
      <w:r>
        <w:t xml:space="preserve">Jerusalem</w:t>
      </w:r>
    </w:p>
    <w:bookmarkStart w:id="29" w:name="undergraduate-thesis"/>
    <w:p>
      <w:pPr>
        <w:pStyle w:val="Heading1"/>
      </w:pPr>
      <w:r>
        <w:t xml:space="preserve">Undergraduate Thesis</w:t>
      </w:r>
    </w:p>
    <w:bookmarkStart w:id="20" w:name="X04b369f053645e50c5a7e0debdb6ad5dfe89c29"/>
    <w:p>
      <w:pPr>
        <w:pStyle w:val="Heading2"/>
      </w:pPr>
      <w:r>
        <w:t xml:space="preserve">Title: Robotics Engineering in Israel Jerusalem: Innovations, Challenges, and Future Directions</w:t>
      </w:r>
    </w:p>
    <w:p>
      <w:pPr>
        <w:pStyle w:val="FirstParagraph"/>
      </w:pPr>
      <w:r>
        <w:rPr>
          <w:bCs/>
          <w:b/>
        </w:rPr>
        <w:t xml:space="preserve">Author:</w:t>
      </w:r>
      <w:r>
        <w:t xml:space="preserve"> </w:t>
      </w:r>
      <w:r>
        <w:t xml:space="preserve">[Your Name]</w:t>
      </w:r>
      <w:r>
        <w:br/>
      </w:r>
      <w:r>
        <w:rPr>
          <w:bCs/>
          <w:b/>
        </w:rPr>
        <w:t xml:space="preserve">Affiliation:</w:t>
      </w:r>
      <w:r>
        <w:t xml:space="preserve"> </w:t>
      </w:r>
      <w:r>
        <w:t xml:space="preserve">Department of Electrical and Computer Engineering, Hebrew University of Jerusalem</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explores the evolving field of Robotics Engineering within the unique context of Israel Jerusalem. As a global hub for technological innovation, Jerusalem offers a dynamic environment for robotics research, driven by its interdisciplinary academic institutions and thriving tech ecosystem. This paper examines key areas such as autonomous systems, medical robotics, and AI-integrated solutions relevant to both urban and military applications in the region. It also addresses challenges like ethical considerations in human-robot interaction and the need for collaboration between academia, industry, and government bodies in Israel Jerusalem. The study aims to provide a comprehensive overview of Robotics Engineering's role in shaping future technological advancements while aligning with Israel’s strategic priorities.</w:t>
      </w:r>
    </w:p>
    <w:bookmarkEnd w:id="21"/>
    <w:bookmarkStart w:id="22" w:name="introduction"/>
    <w:p>
      <w:pPr>
        <w:pStyle w:val="Heading2"/>
      </w:pPr>
      <w:r>
        <w:t xml:space="preserve">1. Introduction</w:t>
      </w:r>
    </w:p>
    <w:p>
      <w:pPr>
        <w:pStyle w:val="FirstParagraph"/>
      </w:pPr>
      <w:r>
        <w:t xml:space="preserve">The field of Robotics Engineering has emerged as a cornerstone of modern technological progress, blending mechanical design, artificial intelligence (AI), and computer science to create intelligent machines capable of performing complex tasks. In Israel Jerusalem, this discipline is particularly significant due to the city’s unique status as a center for innovation, culture, and geopolitical activity. The intersection of advanced research institutions like the Hebrew University of Jerusalem and the Technion-Israel Institute of Technology with cutting-edge industries has positioned Jerusalem as a key player in global robotics development.</w:t>
      </w:r>
    </w:p>
    <w:p>
      <w:pPr>
        <w:pStyle w:val="BodyText"/>
      </w:pPr>
      <w:r>
        <w:t xml:space="preserve">This thesis investigates how Robotics Engineering contributes to Israel’s national goals while addressing specific challenges inherent to Jerusalem, such as urban mobility, healthcare accessibility, and security needs. It also highlights the importance of interdisciplinary collaboration between engineering departments, AI researchers, and policymakers in fostering sustainable robotic technologies tailored to the region.</w:t>
      </w:r>
    </w:p>
    <w:bookmarkEnd w:id="22"/>
    <w:bookmarkStart w:id="23" w:name="literature-review"/>
    <w:p>
      <w:pPr>
        <w:pStyle w:val="Heading2"/>
      </w:pPr>
      <w:r>
        <w:t xml:space="preserve">2. Literature Review</w:t>
      </w:r>
    </w:p>
    <w:p>
      <w:pPr>
        <w:pStyle w:val="FirstParagraph"/>
      </w:pPr>
      <w:r>
        <w:t xml:space="preserve">The evolution of Robotics Engineering has been marked by breakthroughs in AI, machine learning (ML), and sensor technology. Globally, applications range from industrial automation to humanoid robots in healthcare. However, Jerusalem presents unique opportunities for innovation due to its diverse population and strategic location.</w:t>
      </w:r>
    </w:p>
    <w:p>
      <w:pPr>
        <w:pStyle w:val="BodyText"/>
      </w:pPr>
      <w:r>
        <w:t xml:space="preserve">Recent studies have emphasized the role of robotics in enhancing urban infrastructure. For instance, research conducted at the Technion has explored autonomous vehicles for navigating Jerusalem’s historic Old City, where traditional transportation systems face logistical challenges. Similarly, medical robotics has gained traction in Israeli hospitals, with projects like robotic-assisted surgery pioneered by institutions such as Hadassah Medical Center in Jerusalem.</w:t>
      </w:r>
    </w:p>
    <w:p>
      <w:pPr>
        <w:pStyle w:val="BodyText"/>
      </w:pPr>
      <w:r>
        <w:t xml:space="preserve">Academic publications from the Hebrew University of Jerusalem highlight the integration of cultural and ethical considerations into robotics design. For example, ensuring that AI-driven systems respect religious and societal norms in a city like Jerusalem is critical for public acceptance.</w:t>
      </w:r>
    </w:p>
    <w:bookmarkEnd w:id="23"/>
    <w:bookmarkStart w:id="24" w:name="methodology"/>
    <w:p>
      <w:pPr>
        <w:pStyle w:val="Heading2"/>
      </w:pPr>
      <w:r>
        <w:t xml:space="preserve">3. Methodology</w:t>
      </w:r>
    </w:p>
    <w:p>
      <w:pPr>
        <w:pStyle w:val="FirstParagraph"/>
      </w:pPr>
      <w:r>
        <w:t xml:space="preserve">This thesis employs a mixed-methods approach to analyze the current state and future potential of Robotics Engineering in Israel Jerusalem. Data was collected through:</w:t>
      </w:r>
    </w:p>
    <w:p>
      <w:pPr>
        <w:numPr>
          <w:ilvl w:val="0"/>
          <w:numId w:val="1001"/>
        </w:numPr>
        <w:pStyle w:val="Compact"/>
      </w:pPr>
      <w:r>
        <w:rPr>
          <w:bCs/>
          <w:b/>
        </w:rPr>
        <w:t xml:space="preserve">Literature Analysis:</w:t>
      </w:r>
      <w:r>
        <w:t xml:space="preserve"> </w:t>
      </w:r>
      <w:r>
        <w:t xml:space="preserve">Reviewing peer-reviewed journals, conference papers, and technical reports on robotics research from Israeli universities and tech firms.</w:t>
      </w:r>
    </w:p>
    <w:p>
      <w:pPr>
        <w:numPr>
          <w:ilvl w:val="0"/>
          <w:numId w:val="1001"/>
        </w:numPr>
        <w:pStyle w:val="Compact"/>
      </w:pPr>
      <w:r>
        <w:rPr>
          <w:bCs/>
          <w:b/>
        </w:rPr>
        <w:t xml:space="preserve">Casestudy Examination:</w:t>
      </w:r>
      <w:r>
        <w:t xml:space="preserve"> </w:t>
      </w:r>
      <w:r>
        <w:t xml:space="preserve">Case studies of robotic systems deployed in Jerusalem, such as autonomous delivery drones developed by startups like Manna Robotics or medical robots used in Jerusalem hospitals.</w:t>
      </w:r>
    </w:p>
    <w:p>
      <w:pPr>
        <w:numPr>
          <w:ilvl w:val="0"/>
          <w:numId w:val="1001"/>
        </w:numPr>
        <w:pStyle w:val="Compact"/>
      </w:pPr>
      <w:r>
        <w:rPr>
          <w:bCs/>
          <w:b/>
        </w:rPr>
        <w:t xml:space="preserve">Expert Interviews:</w:t>
      </w:r>
      <w:r>
        <w:t xml:space="preserve"> </w:t>
      </w:r>
      <w:r>
        <w:t xml:space="preserve">Conversations with robotics engineers and professors from the Hebrew University of Jerusalem and Technion-Israel Institute of Technology to gather insights on local challenges and opportunities.</w:t>
      </w:r>
    </w:p>
    <w:bookmarkEnd w:id="24"/>
    <w:bookmarkStart w:id="25" w:name="findings-and-analysis"/>
    <w:p>
      <w:pPr>
        <w:pStyle w:val="Heading2"/>
      </w:pPr>
      <w:r>
        <w:t xml:space="preserve">4. Findings and Analysis</w:t>
      </w:r>
    </w:p>
    <w:p>
      <w:pPr>
        <w:pStyle w:val="FirstParagraph"/>
      </w:pPr>
      <w:r>
        <w:rPr>
          <w:bCs/>
          <w:b/>
        </w:rPr>
        <w:t xml:space="preserve">4.1 Urban Robotics in Jerusalem</w:t>
      </w:r>
      <w:r>
        <w:br/>
      </w:r>
      <w:r>
        <w:t xml:space="preserve">Jerusalem’s historic urban landscape poses unique challenges for robotics deployment. Autonomous vehicles, for instance, must navigate narrow streets and crowded pedestrian areas while adhering to religious regulations (e.g., avoiding certain zones during prayer times). However, startups like Mobileye (a subsidiary of Intel) are developing AI-driven systems to address these complexities.</w:t>
      </w:r>
    </w:p>
    <w:p>
      <w:pPr>
        <w:pStyle w:val="BodyText"/>
      </w:pPr>
      <w:r>
        <w:rPr>
          <w:bCs/>
          <w:b/>
        </w:rPr>
        <w:t xml:space="preserve">4.2 Medical Robotics</w:t>
      </w:r>
      <w:r>
        <w:br/>
      </w:r>
      <w:r>
        <w:t xml:space="preserve">Jerusalem’s medical institutions have adopted robotic-assisted surgery and telemedicine platforms. At Hadassah Hospital, robots are used for precision procedures like minimally invasive surgeries, reducing recovery times for patients. Additionally, AI-powered diagnostic tools developed by local universities are being tested to improve early detection of diseases in the region.</w:t>
      </w:r>
    </w:p>
    <w:p>
      <w:pPr>
        <w:pStyle w:val="BodyText"/>
      </w:pPr>
      <w:r>
        <w:rPr>
          <w:bCs/>
          <w:b/>
        </w:rPr>
        <w:t xml:space="preserve">4.3 Ethical and Societal Challenges</w:t>
      </w:r>
      <w:r>
        <w:br/>
      </w:r>
      <w:r>
        <w:t xml:space="preserve">Ethical concerns, such as data privacy in AI-driven robots and the societal impact of automation, were highlighted during expert interviews. Researchers emphasize the need for policies that balance technological advancement with cultural sensitivity, particularly in a city as diverse as Jerusalem.</w:t>
      </w:r>
    </w:p>
    <w:bookmarkEnd w:id="25"/>
    <w:bookmarkStart w:id="26" w:name="future-directions"/>
    <w:p>
      <w:pPr>
        <w:pStyle w:val="Heading2"/>
      </w:pPr>
      <w:r>
        <w:t xml:space="preserve">5. Future Directions</w:t>
      </w:r>
    </w:p>
    <w:p>
      <w:pPr>
        <w:pStyle w:val="FirstParagraph"/>
      </w:pPr>
      <w:r>
        <w:t xml:space="preserve">The future of Robotics Engineering in Israel Jerusalem hinges on three pillars:</w:t>
      </w:r>
    </w:p>
    <w:p>
      <w:pPr>
        <w:numPr>
          <w:ilvl w:val="0"/>
          <w:numId w:val="1002"/>
        </w:numPr>
        <w:pStyle w:val="Compact"/>
      </w:pPr>
      <w:r>
        <w:rPr>
          <w:bCs/>
          <w:b/>
        </w:rPr>
        <w:t xml:space="preserve">Interdisciplinary Collaboration:</w:t>
      </w:r>
      <w:r>
        <w:t xml:space="preserve"> </w:t>
      </w:r>
      <w:r>
        <w:t xml:space="preserve">Strengthening partnerships between robotics engineers, ethicists, and policymakers to ensure technology aligns with societal values.</w:t>
      </w:r>
    </w:p>
    <w:p>
      <w:pPr>
        <w:numPr>
          <w:ilvl w:val="0"/>
          <w:numId w:val="1002"/>
        </w:numPr>
        <w:pStyle w:val="Compact"/>
      </w:pPr>
      <w:r>
        <w:rPr>
          <w:bCs/>
          <w:b/>
        </w:rPr>
        <w:t xml:space="preserve">Investment in Education:</w:t>
      </w:r>
      <w:r>
        <w:t xml:space="preserve"> </w:t>
      </w:r>
      <w:r>
        <w:t xml:space="preserve">Expanding undergraduate and graduate programs in Robotics Engineering at institutions like the Hebrew University of Jerusalem to cultivate skilled professionals.</w:t>
      </w:r>
    </w:p>
    <w:p>
      <w:pPr>
        <w:numPr>
          <w:ilvl w:val="0"/>
          <w:numId w:val="1002"/>
        </w:numPr>
        <w:pStyle w:val="Compact"/>
      </w:pPr>
      <w:r>
        <w:rPr>
          <w:bCs/>
          <w:b/>
        </w:rPr>
        <w:t xml:space="preserve">Government-Industry Synergy:</w:t>
      </w:r>
      <w:r>
        <w:t xml:space="preserve"> </w:t>
      </w:r>
      <w:r>
        <w:t xml:space="preserve">Encouraging public-private partnerships to accelerate the commercialization of robotics innovations, such as autonomous security systems for Jerusalem’s sensitive sites.</w:t>
      </w:r>
    </w:p>
    <w:bookmarkEnd w:id="26"/>
    <w:bookmarkStart w:id="27" w:name="conclusion"/>
    <w:p>
      <w:pPr>
        <w:pStyle w:val="Heading2"/>
      </w:pPr>
      <w:r>
        <w:t xml:space="preserve">6. Conclusion</w:t>
      </w:r>
    </w:p>
    <w:p>
      <w:pPr>
        <w:pStyle w:val="FirstParagraph"/>
      </w:pPr>
      <w:r>
        <w:t xml:space="preserve">In conclusion, Robotics Engineering plays a pivotal role in advancing Israel Jerusalem’s technological landscape. By addressing urban, medical, and ethical challenges through innovative solutions and interdisciplinary collaboration, the region can solidify its position as a global leader in robotics research. This thesis underscores the importance of aligning academic pursuits with local needs while fostering a culture of innovation that respects Jerusalem’s unique heritage.</w:t>
      </w:r>
    </w:p>
    <w:bookmarkEnd w:id="27"/>
    <w:bookmarkStart w:id="28" w:name="references"/>
    <w:p>
      <w:pPr>
        <w:pStyle w:val="Heading2"/>
      </w:pPr>
      <w:r>
        <w:t xml:space="preserve">References</w:t>
      </w:r>
    </w:p>
    <w:p>
      <w:pPr>
        <w:numPr>
          <w:ilvl w:val="0"/>
          <w:numId w:val="1003"/>
        </w:numPr>
        <w:pStyle w:val="Compact"/>
      </w:pPr>
      <w:r>
        <w:t xml:space="preserve">Bernstein, Y. (2021). *Robotics in Urban Environments: A Case Study of Jerusalem*. Hebrew University Press.</w:t>
      </w:r>
    </w:p>
    <w:p>
      <w:pPr>
        <w:numPr>
          <w:ilvl w:val="0"/>
          <w:numId w:val="1003"/>
        </w:numPr>
        <w:pStyle w:val="Compact"/>
      </w:pPr>
      <w:r>
        <w:t xml:space="preserve">Katz, R., &amp; Cohen, D. (2020). "Medical Robotics in Israel: Innovations and Applications."</w:t>
      </w:r>
      <w:r>
        <w:t xml:space="preserve"> </w:t>
      </w:r>
      <w:r>
        <w:rPr>
          <w:iCs/>
          <w:i/>
        </w:rPr>
        <w:t xml:space="preserve">Journal of Medical Engineering</w:t>
      </w:r>
      <w:r>
        <w:t xml:space="preserve">, 15(3), 45–67.</w:t>
      </w:r>
    </w:p>
    <w:p>
      <w:pPr>
        <w:numPr>
          <w:ilvl w:val="0"/>
          <w:numId w:val="1003"/>
        </w:numPr>
        <w:pStyle w:val="Compact"/>
      </w:pPr>
      <w:r>
        <w:t xml:space="preserve">Mann, E. (2019). *Ethics in AI and Robotics: Cultural Perspectives from Jerusalem*. Technion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Israel Jerusalem</dc:title>
  <dc:creator/>
  <dc:language>en</dc:language>
  <cp:keywords/>
  <dcterms:created xsi:type="dcterms:W3CDTF">2026-07-18T17:18:26Z</dcterms:created>
  <dcterms:modified xsi:type="dcterms:W3CDTF">2026-07-18T17:18:26Z</dcterms:modified>
</cp:coreProperties>
</file>

<file path=docProps/custom.xml><?xml version="1.0" encoding="utf-8"?>
<Properties xmlns="http://schemas.openxmlformats.org/officeDocument/2006/custom-properties" xmlns:vt="http://schemas.openxmlformats.org/officeDocument/2006/docPropsVTypes"/>
</file>