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94b3e33085c6dc7b223d3543135901d4b48a7e3"/>
    <w:p>
      <w:pPr>
        <w:pStyle w:val="Heading1"/>
      </w:pPr>
      <w:r>
        <w:t xml:space="preserve">Undergraduate Thesis: The Role of a Robotics Engineer in Japan's Innovation Ecosystem with a Focus on Kyoto</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Robotics Engineer</w:t>
      </w:r>
      <w:r>
        <w:t xml:space="preserve"> </w:t>
      </w:r>
      <w:r>
        <w:t xml:space="preserve">in Japan, specifically within the culturally and technologically vibrant city of</w:t>
      </w:r>
      <w:r>
        <w:t xml:space="preserve"> </w:t>
      </w:r>
      <w:r>
        <w:rPr>
          <w:bCs/>
          <w:b/>
        </w:rPr>
        <w:t xml:space="preserve">Kyoto</w:t>
      </w:r>
      <w:r>
        <w:t xml:space="preserve">. As one of Japan's most historically significant cities, Kyoto has emerged as a hub for technological innovation, blending traditional craftsmanship with cutting-edge advancements in robotics. This document examines how Robotics Engineers contribute to Kyoto's unique position in the global tech landscape, addressing challenges such as aging demographics, workforce demands, and the integration of robotics into everyday life. By analyzing case studies from Kyoto-based institutions and industries, this thesis highlights the opportunities and responsibilities of a Robotics Engineer in shaping Japan's future through technology.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Engineering</w:t>
      </w:r>
      <w:r>
        <w:t xml:space="preserve"> </w:t>
      </w:r>
      <w:r>
        <w:t xml:space="preserve">has become a cornerstone of technological progress worldwide, with Japan leading the charge in automation, AI integration, and humanoid robotics.</w:t>
      </w:r>
      <w:r>
        <w:t xml:space="preserve"> </w:t>
      </w:r>
      <w:r>
        <w:rPr>
          <w:bCs/>
          <w:b/>
        </w:rPr>
        <w:t xml:space="preserve">Kyoto</w:t>
      </w:r>
      <w:r>
        <w:t xml:space="preserve">, renowned for its universities such as Kyoto University and its rich cultural heritage, serves as an ideal microcosm for studying the intersection of tradition and innovation in robotics. As a Robotics Engineer in Kyoto, one must navigate both technical challenges and societal expectations to contribute meaningfully to Japan's Fourth Industrial Revolution.</w:t>
      </w:r>
    </w:p>
    <w:p>
      <w:pPr>
        <w:pStyle w:val="BodyText"/>
      </w:pPr>
      <w:r>
        <w:t xml:space="preserve">This thesis aims to answer the following questions: How does the unique environment of Kyoto influence the work of a Robotics Engineer? What are the key sectors (e.g., healthcare, manufacturing, academia) where Robotics Engineers in Kyoto are making an impact? And how can aspiring Robotics Engineers in Japan prepare for a career that aligns with national priorities and local needs?</w:t>
      </w:r>
    </w:p>
    <w:p>
      <w:r>
        <w:pict>
          <v:rect style="width:0;height:1.5pt" o:hralign="center" o:hrstd="t" o:hr="t"/>
        </w:pict>
      </w:r>
    </w:p>
    <w:bookmarkEnd w:id="21"/>
    <w:bookmarkStart w:id="22" w:name="the-role-of-a-robotics-engineer-in-japan"/>
    <w:p>
      <w:pPr>
        <w:pStyle w:val="Heading2"/>
      </w:pPr>
      <w:r>
        <w:t xml:space="preserve">2. The Role of a Robotics Engineer in Japan</w:t>
      </w:r>
    </w:p>
    <w:p>
      <w:pPr>
        <w:pStyle w:val="FirstParagraph"/>
      </w:pPr>
      <w:r>
        <w:t xml:space="preserve">In Japan,</w:t>
      </w:r>
      <w:r>
        <w:t xml:space="preserve"> </w:t>
      </w:r>
      <w:r>
        <w:rPr>
          <w:bCs/>
          <w:b/>
        </w:rPr>
        <w:t xml:space="preserve">Robotics Engineers</w:t>
      </w:r>
      <w:r>
        <w:t xml:space="preserve"> </w:t>
      </w:r>
      <w:r>
        <w:t xml:space="preserve">are pivotal to addressing societal challenges such as an aging population, labor shortages, and the need for sustainable automation. These engineers design systems ranging from industrial robots that optimize production lines to service robots that assist in healthcare and disaster response. Their work requires a blend of mechanical engineering, computer science, and AI expertise.</w:t>
      </w:r>
    </w:p>
    <w:p>
      <w:pPr>
        <w:pStyle w:val="BodyText"/>
      </w:pPr>
      <w:r>
        <w:t xml:space="preserve">Kyoto's strategic location near Osaka and Kyoto's strong academic institutions make it a nexus for research collaboration. Robotics Engineers here often work with universities, private enterprises (e.g., Toyota, Fanuc), and government agencies to develop technologies tailored to Japan's unique needs. For instance, Kyoto-based teams have pioneered robots for elderly care, leveraging cultural insights into human-robot interaction.</w:t>
      </w:r>
    </w:p>
    <w:p>
      <w:r>
        <w:pict>
          <v:rect style="width:0;height:1.5pt" o:hralign="center" o:hrstd="t" o:hr="t"/>
        </w:pict>
      </w:r>
    </w:p>
    <w:bookmarkEnd w:id="22"/>
    <w:bookmarkStart w:id="23" w:name="Xc801db7d63e92a73934ea1963cc042c5dd34210"/>
    <w:p>
      <w:pPr>
        <w:pStyle w:val="Heading2"/>
      </w:pPr>
      <w:r>
        <w:t xml:space="preserve">3. Case Studies in Kyoto: Robotics Engineering in Action</w:t>
      </w:r>
    </w:p>
    <w:p>
      <w:pPr>
        <w:pStyle w:val="FirstParagraph"/>
      </w:pPr>
      <w:r>
        <w:rPr>
          <w:bCs/>
          <w:b/>
        </w:rPr>
        <w:t xml:space="preserve">Case Study 1: Healthcare Robotics at Kyoto University Hospital</w:t>
      </w:r>
      <w:r>
        <w:br/>
      </w:r>
      <w:r>
        <w:t xml:space="preserve">Kyoto University Hospital has deployed service robots to assist with patient care, medication delivery, and sterilization. These robots are designed with cultural sensitivity, incorporating non-verbal cues that align with Japanese communication norms. Robotics Engineers here emphasize user-centered design, ensuring technology complements rather than replaces human caregivers.</w:t>
      </w:r>
    </w:p>
    <w:p>
      <w:pPr>
        <w:pStyle w:val="BodyText"/>
      </w:pPr>
      <w:r>
        <w:rPr>
          <w:bCs/>
          <w:b/>
        </w:rPr>
        <w:t xml:space="preserve">Case Study 2: Industrial Automation in Kyoto's Manufacturing Sector</w:t>
      </w:r>
      <w:r>
        <w:br/>
      </w:r>
      <w:r>
        <w:t xml:space="preserve">Companies in Kyoto's industrial zones are integrating collaborative robots (cobots) into production processes. These engineers focus on safety protocols and human-robot collaboration, reflecting Japan's emphasis on precision and harmony in workplace environments.</w:t>
      </w:r>
    </w:p>
    <w:p>
      <w:r>
        <w:pict>
          <v:rect style="width:0;height:1.5pt" o:hralign="center" o:hrstd="t" o:hr="t"/>
        </w:pict>
      </w:r>
    </w:p>
    <w:bookmarkEnd w:id="23"/>
    <w:bookmarkStart w:id="24" w:name="Xd670d0a960494235e95b3401283f224ceccdccf"/>
    <w:p>
      <w:pPr>
        <w:pStyle w:val="Heading2"/>
      </w:pPr>
      <w:r>
        <w:t xml:space="preserve">4. Challenges Faced by Robotics Engineers in Kyoto</w:t>
      </w:r>
    </w:p>
    <w:p>
      <w:pPr>
        <w:pStyle w:val="FirstParagraph"/>
      </w:pPr>
      <w:r>
        <w:t xml:space="preserve">Despite opportunities, Robotics Engineers in Kyoto face several challenges:</w:t>
      </w:r>
      <w:r>
        <w:br/>
      </w:r>
      <w:r>
        <w:t xml:space="preserve">1.</w:t>
      </w:r>
      <w:r>
        <w:t xml:space="preserve"> </w:t>
      </w:r>
      <w:r>
        <w:rPr>
          <w:bCs/>
          <w:b/>
        </w:rPr>
        <w:t xml:space="preserve">Cultural Resistance to Automation:</w:t>
      </w:r>
      <w:r>
        <w:t xml:space="preserve"> </w:t>
      </w:r>
      <w:r>
        <w:t xml:space="preserve">While robots are embraced for efficiency, there is skepticism about replacing human roles, particularly in sectors like hospitality and education.</w:t>
      </w:r>
      <w:r>
        <w:br/>
      </w:r>
      <w:r>
        <w:t xml:space="preserve">2.</w:t>
      </w:r>
      <w:r>
        <w:t xml:space="preserve"> </w:t>
      </w:r>
      <w:r>
        <w:rPr>
          <w:bCs/>
          <w:b/>
        </w:rPr>
        <w:t xml:space="preserve">Talent Shortage:</w:t>
      </w:r>
      <w:r>
        <w:t xml:space="preserve"> </w:t>
      </w:r>
      <w:r>
        <w:t xml:space="preserve">Japan's aging population has created a gap in skilled engineering talent, requiring Robotics Engineers to mentor younger professionals and adapt to evolving workforce dynamics.</w:t>
      </w:r>
      <w:r>
        <w:br/>
      </w:r>
      <w:r>
        <w:t xml:space="preserve">3.</w:t>
      </w:r>
      <w:r>
        <w:t xml:space="preserve"> </w:t>
      </w:r>
      <w:r>
        <w:rPr>
          <w:bCs/>
          <w:b/>
        </w:rPr>
        <w:t xml:space="preserve">Ethical Considerations:</w:t>
      </w:r>
      <w:r>
        <w:t xml:space="preserve"> </w:t>
      </w:r>
      <w:r>
        <w:t xml:space="preserve">The deployment of robots in public spaces raises questions about privacy, data security, and societal equity—issues that engineers must address proactively.</w:t>
      </w:r>
    </w:p>
    <w:p>
      <w:r>
        <w:pict>
          <v:rect style="width:0;height:1.5pt" o:hralign="center" o:hrstd="t" o:hr="t"/>
        </w:pict>
      </w:r>
    </w:p>
    <w:bookmarkEnd w:id="24"/>
    <w:bookmarkStart w:id="25" w:name="Xe31833631b7e26d5656cf11d874369a912386ac"/>
    <w:p>
      <w:pPr>
        <w:pStyle w:val="Heading2"/>
      </w:pPr>
      <w:r>
        <w:t xml:space="preserve">5. Opportunities for Robotics Engineers in Kyoto</w:t>
      </w:r>
    </w:p>
    <w:p>
      <w:pPr>
        <w:pStyle w:val="FirstParagraph"/>
      </w:pPr>
      <w:r>
        <w:t xml:space="preserve">Kyoto presents unparalleled opportunities for Robotics Engineers due to its:</w:t>
      </w:r>
      <w:r>
        <w:br/>
      </w:r>
      <w:r>
        <w:t xml:space="preserve">-</w:t>
      </w:r>
      <w:r>
        <w:t xml:space="preserve"> </w:t>
      </w:r>
      <w:r>
        <w:rPr>
          <w:bCs/>
          <w:b/>
        </w:rPr>
        <w:t xml:space="preserve">Academic Excellence:</w:t>
      </w:r>
      <w:r>
        <w:t xml:space="preserve"> </w:t>
      </w:r>
      <w:r>
        <w:t xml:space="preserve">Universities like Kyoto University and Osaka University offer world-class robotics programs, fostering innovation through interdisciplinary research.</w:t>
      </w:r>
      <w:r>
        <w:br/>
      </w:r>
      <w:r>
        <w:t xml:space="preserve">-</w:t>
      </w:r>
      <w:r>
        <w:t xml:space="preserve"> </w:t>
      </w:r>
      <w:r>
        <w:rPr>
          <w:bCs/>
          <w:b/>
        </w:rPr>
        <w:t xml:space="preserve">Government Support:</w:t>
      </w:r>
      <w:r>
        <w:t xml:space="preserve"> </w:t>
      </w:r>
      <w:r>
        <w:t xml:space="preserve">Initiatives such as Japan's "Society 5.0" vision prioritize robotics in creating a human-centric smart society, with Kyoto serving as a pilot region for new technologies.</w:t>
      </w:r>
      <w:r>
        <w:br/>
      </w:r>
      <w:r>
        <w:t xml:space="preserve">-</w:t>
      </w:r>
      <w:r>
        <w:t xml:space="preserve"> </w:t>
      </w:r>
      <w:r>
        <w:rPr>
          <w:bCs/>
          <w:b/>
        </w:rPr>
        <w:t xml:space="preserve">Cultural Synergy:</w:t>
      </w:r>
      <w:r>
        <w:t xml:space="preserve"> </w:t>
      </w:r>
      <w:r>
        <w:t xml:space="preserve">The city's heritage provides unique insights into user preferences and design aesthetics, enabling engineers to create robots that resonate culturally with Japanese society.</w:t>
      </w:r>
    </w:p>
    <w:p>
      <w:r>
        <w:pict>
          <v:rect style="width:0;height:1.5pt" o:hralign="center" o:hrstd="t" o:hr="t"/>
        </w:pict>
      </w:r>
    </w:p>
    <w:bookmarkEnd w:id="25"/>
    <w:bookmarkStart w:id="26" w:name="X29c2a15b53f038d5b7d3158a97634a92281e5a0"/>
    <w:p>
      <w:pPr>
        <w:pStyle w:val="Heading2"/>
      </w:pPr>
      <w:r>
        <w:t xml:space="preserve">6. Preparing for a Career in Robotics Engineering in Japan</w:t>
      </w:r>
    </w:p>
    <w:p>
      <w:pPr>
        <w:pStyle w:val="FirstParagraph"/>
      </w:pPr>
      <w:r>
        <w:t xml:space="preserve">Aspiring</w:t>
      </w:r>
      <w:r>
        <w:t xml:space="preserve"> </w:t>
      </w:r>
      <w:r>
        <w:rPr>
          <w:bCs/>
          <w:b/>
        </w:rPr>
        <w:t xml:space="preserve">Robotics Engineers</w:t>
      </w:r>
      <w:r>
        <w:t xml:space="preserve"> </w:t>
      </w:r>
      <w:r>
        <w:t xml:space="preserve">must cultivate both technical and cultural competencies. Key steps include:</w:t>
      </w:r>
      <w:r>
        <w:br/>
      </w:r>
      <w:r>
        <w:t xml:space="preserve">- Pursuing advanced education in robotics, AI, or mechatronics from institutions like Kyoto University.</w:t>
      </w:r>
      <w:r>
        <w:br/>
      </w:r>
      <w:r>
        <w:t xml:space="preserve">- Gaining hands-on experience through internships with local companies or research labs.</w:t>
      </w:r>
      <w:r>
        <w:br/>
      </w:r>
      <w:r>
        <w:t xml:space="preserve">- Studying Japanese language and culture to understand the societal context of their work.</w:t>
      </w:r>
      <w:r>
        <w:br/>
      </w:r>
      <w:r>
        <w:t xml:space="preserve">- Engaging with global networks while aligning projects with Japan's national goals, such as reducing labor shortages in healthcare.</w:t>
      </w:r>
    </w:p>
    <w:p>
      <w:r>
        <w:pict>
          <v:rect style="width:0;height:1.5pt" o:hralign="center" o:hrstd="t" o:hr="t"/>
        </w:pic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Kyoto, Japan</w:t>
      </w:r>
      <w:r>
        <w:t xml:space="preserve">, is both challenging and rewarding. As this thesis has demonstrated, Kyoto's unique blend of tradition, academic rigor, and industrial innovation positions it as a critical player in the global robotics landscape. By addressing cultural nuances and societal needs through technology, Robotics Engineers can shape a future where automation enhances human life without eroding cultural identity.</w:t>
      </w:r>
    </w:p>
    <w:p>
      <w:pPr>
        <w:pStyle w:val="BodyText"/>
      </w:pPr>
      <w:r>
        <w:t xml:space="preserve">For undergraduate students aspiring to become Robotics Engineers in Japan, Kyoto offers an unparalleled environment to grow professionally and contribute meaningfully to society. The journey requires dedication, adaptability, and a deep appreciation for both the art of engineering and the values that define Japan's technological ethos.</w:t>
      </w:r>
    </w:p>
    <w:p>
      <w:r>
        <w:pict>
          <v:rect style="width:0;height:1.5pt" o:hralign="center" o:hrstd="t" o:hr="t"/>
        </w:pict>
      </w:r>
    </w:p>
    <w:p>
      <w:pPr>
        <w:pStyle w:val="FirstParagraph"/>
      </w:pPr>
      <w:r>
        <w:rPr>
          <w:iCs/>
          <w:i/>
        </w:rPr>
        <w:t xml:space="preserve">Submitted as part of the requirements for an undergraduate degree in Robotics Engineering, Kyoto University of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Japan Kyoto</dc:title>
  <dc:creator/>
  <dc:language>en</dc:language>
  <cp:keywords/>
  <dcterms:created xsi:type="dcterms:W3CDTF">2026-07-21T02:54:44Z</dcterms:created>
  <dcterms:modified xsi:type="dcterms:W3CDTF">2026-07-21T02:54:44Z</dcterms:modified>
</cp:coreProperties>
</file>

<file path=docProps/custom.xml><?xml version="1.0" encoding="utf-8"?>
<Properties xmlns="http://schemas.openxmlformats.org/officeDocument/2006/custom-properties" xmlns:vt="http://schemas.openxmlformats.org/officeDocument/2006/docPropsVTypes"/>
</file>