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Robotics</w:t>
      </w:r>
      <w:r>
        <w:t xml:space="preserve"> </w:t>
      </w:r>
      <w:r>
        <w:t xml:space="preserve">Engineer</w:t>
      </w:r>
      <w:r>
        <w:t xml:space="preserve"> </w:t>
      </w:r>
      <w:r>
        <w:t xml:space="preserve">in</w:t>
      </w:r>
      <w:r>
        <w:t xml:space="preserve"> </w:t>
      </w:r>
      <w:r>
        <w:t xml:space="preserve">Kenya</w:t>
      </w:r>
      <w:r>
        <w:t xml:space="preserve"> </w:t>
      </w:r>
      <w:r>
        <w:t xml:space="preserve">Nairobi</w:t>
      </w:r>
    </w:p>
    <w:p>
      <w:pPr>
        <w:pStyle w:val="FirstParagraph"/>
      </w:pPr>
      <w:r>
        <w:t xml:space="preserve">```html</w:t>
      </w:r>
    </w:p>
    <w:bookmarkStart w:id="29" w:name="X75da0f377ec0de0f3cee4d5b5ae5bbc94936513"/>
    <w:p>
      <w:pPr>
        <w:pStyle w:val="Heading1"/>
      </w:pPr>
      <w:r>
        <w:t xml:space="preserve">Undergraduate Thesis: The Role of a Robotics Engineer in Kenya Nairobi</w:t>
      </w:r>
    </w:p>
    <w:bookmarkStart w:id="20" w:name="abstract"/>
    <w:p>
      <w:pPr>
        <w:pStyle w:val="Heading2"/>
      </w:pPr>
      <w:r>
        <w:t xml:space="preserve">Abstract</w:t>
      </w:r>
    </w:p>
    <w:p>
      <w:pPr>
        <w:pStyle w:val="FirstParagraph"/>
      </w:pPr>
      <w:r>
        <w:t xml:space="preserve">This Undergraduate Thesis explores the significance of Robotics Engineering as a discipline within the context of Kenya Nairobi. As one of Africa's fastest-growing tech hubs, Nairobi presents unique opportunities and challenges for integrating robotics into various sectors, including education, healthcare, agriculture, and infrastructure. This document examines the role of a Robotics Engineer in addressing these challenges while leveraging Nairobi's dynamic environment to foster innovation. The thesis emphasizes the need for tailored solutions that align with Kenya’s socio-economic priorities and technological aspirations.</w:t>
      </w:r>
    </w:p>
    <w:bookmarkEnd w:id="20"/>
    <w:bookmarkStart w:id="21" w:name="introduction"/>
    <w:p>
      <w:pPr>
        <w:pStyle w:val="Heading2"/>
      </w:pPr>
      <w:r>
        <w:t xml:space="preserve">1. Introduction</w:t>
      </w:r>
    </w:p>
    <w:p>
      <w:pPr>
        <w:pStyle w:val="FirstParagraph"/>
      </w:pPr>
      <w:r>
        <w:t xml:space="preserve">Kenya Nairobi has emerged as a key driver of technological advancement on the African continent, with its vibrant ecosystem of startups, research institutions, and international collaborations. However, the rapid urbanization and economic diversification of Nairobi have created a demand for specialized skills in fields like Robotics Engineering. A Robotics Engineer is pivotal in designing systems that enhance productivity, solve complex problems, and improve quality of life. This thesis investigates how Robotics Engineers can contribute to Nairobi’s growth by addressing local challenges through innovation.</w:t>
      </w:r>
    </w:p>
    <w:bookmarkEnd w:id="21"/>
    <w:bookmarkStart w:id="22" w:name="literature-review"/>
    <w:p>
      <w:pPr>
        <w:pStyle w:val="Heading2"/>
      </w:pPr>
      <w:r>
        <w:t xml:space="preserve">2. Literature Review</w:t>
      </w:r>
    </w:p>
    <w:p>
      <w:pPr>
        <w:pStyle w:val="FirstParagraph"/>
      </w:pPr>
      <w:r>
        <w:t xml:space="preserve">Robotics Engineering combines principles from mechanical engineering, electrical engineering, computer science, and artificial intelligence to develop autonomous systems and intelligent machines. In developing regions like Kenya Nairobi, the application of robotics has been limited by factors such as funding constraints, lack of infrastructure, and insufficient training programs. However, recent initiatives by universities like Jomo Kenyatta University of Agriculture and Technology (JKUAT) have begun to bridge this gap.</w:t>
      </w:r>
    </w:p>
    <w:p>
      <w:pPr>
        <w:pStyle w:val="BodyText"/>
      </w:pPr>
      <w:r>
        <w:t xml:space="preserve">Studies highlight that robotics can revolutionize sectors such as agriculture by automating tasks like planting and harvesting, healthcare through telepresence robots for remote diagnostics, and education via interactive learning tools. Nairobi’s proximity to global tech networks positions it as a potential hub for robotic innovation in Africa.</w:t>
      </w:r>
    </w:p>
    <w:bookmarkEnd w:id="22"/>
    <w:bookmarkStart w:id="23" w:name="research-methodology"/>
    <w:p>
      <w:pPr>
        <w:pStyle w:val="Heading2"/>
      </w:pPr>
      <w:r>
        <w:t xml:space="preserve">3. Research Methodology</w:t>
      </w:r>
    </w:p>
    <w:p>
      <w:pPr>
        <w:pStyle w:val="FirstParagraph"/>
      </w:pPr>
      <w:r>
        <w:t xml:space="preserve">This thesis employs a qualitative approach to analyze the role of Robotics Engineers in Nairobi. Data was collected through case studies, interviews with professionals in the field, and reviews of academic publications. The focus was on identifying opportunities for robotics applications and challenges faced by engineers operating in Kenya’s context.</w:t>
      </w:r>
    </w:p>
    <w:p>
      <w:pPr>
        <w:pStyle w:val="BodyText"/>
      </w:pPr>
      <w:r>
        <w:t xml:space="preserve">The research also includes an analysis of existing robotics education programs at Nairobi-based institutions to assess their alignment with industry needs. Surveys were conducted among students, educators, and industry stakeholders to gather insights into the skills gap and future trends in Robotics Engineering.</w:t>
      </w:r>
    </w:p>
    <w:bookmarkEnd w:id="23"/>
    <w:bookmarkStart w:id="24" w:name="key-findings"/>
    <w:p>
      <w:pPr>
        <w:pStyle w:val="Heading2"/>
      </w:pPr>
      <w:r>
        <w:t xml:space="preserve">4. Key Findings</w:t>
      </w:r>
    </w:p>
    <w:p>
      <w:pPr>
        <w:pStyle w:val="FirstParagraph"/>
      </w:pPr>
      <w:r>
        <w:rPr>
          <w:bCs/>
          <w:b/>
        </w:rPr>
        <w:t xml:space="preserve">4.1 Sector-Specific Applications</w:t>
      </w:r>
      <w:r>
        <w:br/>
      </w:r>
      <w:r>
        <w:t xml:space="preserve">Robotics Engineers in Nairobi are increasingly involved in projects that address local issues, such as:</w:t>
      </w:r>
    </w:p>
    <w:p>
      <w:pPr>
        <w:numPr>
          <w:ilvl w:val="0"/>
          <w:numId w:val="1001"/>
        </w:numPr>
        <w:pStyle w:val="Compact"/>
      </w:pPr>
      <w:r>
        <w:rPr>
          <w:bCs/>
          <w:b/>
        </w:rPr>
        <w:t xml:space="preserve">Agriculture:</w:t>
      </w:r>
      <w:r>
        <w:t xml:space="preserve"> </w:t>
      </w:r>
      <w:r>
        <w:t xml:space="preserve">Automated irrigation systems and crop monitoring drones to improve food security.</w:t>
      </w:r>
    </w:p>
    <w:p>
      <w:pPr>
        <w:numPr>
          <w:ilvl w:val="0"/>
          <w:numId w:val="1001"/>
        </w:numPr>
        <w:pStyle w:val="Compact"/>
      </w:pPr>
      <w:r>
        <w:rPr>
          <w:bCs/>
          <w:b/>
        </w:rPr>
        <w:t xml:space="preserve">Healthcare:</w:t>
      </w:r>
      <w:r>
        <w:t xml:space="preserve"> </w:t>
      </w:r>
      <w:r>
        <w:t xml:space="preserve">Telemedicine robots for rural healthcare access and robotic prosthetics for amputees.</w:t>
      </w:r>
    </w:p>
    <w:p>
      <w:pPr>
        <w:numPr>
          <w:ilvl w:val="0"/>
          <w:numId w:val="1001"/>
        </w:numPr>
        <w:pStyle w:val="Compact"/>
      </w:pPr>
      <w:r>
        <w:rPr>
          <w:bCs/>
          <w:b/>
        </w:rPr>
        <w:t xml:space="preserve">Transportation:</w:t>
      </w:r>
      <w:r>
        <w:t xml:space="preserve"> </w:t>
      </w:r>
      <w:r>
        <w:t xml:space="preserve">Autonomous vehicles to reduce traffic congestion in Nairobi’s densely populated areas.</w:t>
      </w:r>
    </w:p>
    <w:p>
      <w:pPr>
        <w:pStyle w:val="FirstParagraph"/>
      </w:pPr>
      <w:r>
        <w:rPr>
          <w:bCs/>
          <w:b/>
        </w:rPr>
        <w:t xml:space="preserve">4.2 Educational and Industry Gaps</w:t>
      </w:r>
      <w:r>
        <w:br/>
      </w:r>
      <w:r>
        <w:t xml:space="preserve">While Nairobi has made progress in robotics education, challenges persist, including limited access to advanced tools and a lack of interdisciplinary collaboration between academia and industry. Many Robotics Engineers in Kenya rely on imported components, increasing costs and reducing the feasibility of local-scale projects.</w:t>
      </w:r>
    </w:p>
    <w:p>
      <w:pPr>
        <w:pStyle w:val="BodyText"/>
      </w:pPr>
      <w:r>
        <w:rPr>
          <w:bCs/>
          <w:b/>
        </w:rPr>
        <w:t xml:space="preserve">4.3 Opportunities for Innovation</w:t>
      </w:r>
      <w:r>
        <w:br/>
      </w:r>
      <w:r>
        <w:t xml:space="preserve">Nairobi’s tech scene, bolstered by hubs like The Hub Nairobi and innovation centers at universities, provides a fertile ground for robotics startups. Partnerships between engineers and local entrepreneurs could lead to scalable solutions tailored to Kenyan needs.</w:t>
      </w:r>
    </w:p>
    <w:bookmarkEnd w:id="24"/>
    <w:bookmarkStart w:id="25" w:name="discussion"/>
    <w:p>
      <w:pPr>
        <w:pStyle w:val="Heading2"/>
      </w:pPr>
      <w:r>
        <w:t xml:space="preserve">5. Discussion</w:t>
      </w:r>
    </w:p>
    <w:p>
      <w:pPr>
        <w:pStyle w:val="FirstParagraph"/>
      </w:pPr>
      <w:r>
        <w:t xml:space="preserve">The findings underscore the critical role of Robotics Engineers in transforming Nairobi into a center for technological innovation in Africa. By addressing sector-specific challenges, these engineers can drive economic growth while fostering sustainable development. However, success depends on overcoming barriers such as funding limitations and the need for policy support.</w:t>
      </w:r>
    </w:p>
    <w:p>
      <w:pPr>
        <w:pStyle w:val="BodyText"/>
      </w:pPr>
      <w:r>
        <w:t xml:space="preserve">For instance, a Robotics Engineer working on agricultural automation could partner with smallholder farmers to reduce labor costs and increase crop yields. Similarly, healthcare-focused projects could improve access to medical care in underserved regions of Nairobi.</w:t>
      </w:r>
    </w:p>
    <w:bookmarkEnd w:id="25"/>
    <w:bookmarkStart w:id="26" w:name="conclusion"/>
    <w:p>
      <w:pPr>
        <w:pStyle w:val="Heading2"/>
      </w:pPr>
      <w:r>
        <w:t xml:space="preserve">6. Conclusion</w:t>
      </w:r>
    </w:p>
    <w:p>
      <w:pPr>
        <w:pStyle w:val="FirstParagraph"/>
      </w:pPr>
      <w:r>
        <w:t xml:space="preserve">This Undergraduate Thesis highlights the transformative potential of Robotics Engineers in Kenya Nairobi. As the city continues to evolve as a tech hub, the integration of robotics into key sectors will be essential for addressing local challenges and capitalizing on global opportunities. Future research should focus on strengthening education programs, fostering public-private partnerships, and promoting open-source platforms to democratize access to robotics technology.</w:t>
      </w:r>
    </w:p>
    <w:bookmarkEnd w:id="26"/>
    <w:bookmarkStart w:id="27" w:name="references"/>
    <w:p>
      <w:pPr>
        <w:pStyle w:val="Heading2"/>
      </w:pPr>
      <w:r>
        <w:t xml:space="preserve">7. References</w:t>
      </w:r>
    </w:p>
    <w:p>
      <w:pPr>
        <w:pStyle w:val="FirstParagraph"/>
      </w:pPr>
      <w:r>
        <w:rPr>
          <w:bCs/>
          <w:b/>
        </w:rPr>
        <w:t xml:space="preserve">[1]</w:t>
      </w:r>
      <w:r>
        <w:t xml:space="preserve"> </w:t>
      </w:r>
      <w:r>
        <w:t xml:space="preserve">Kenya National Bureau of Statistics. (2023). Nairobi County Development Plan 2030.</w:t>
      </w:r>
      <w:r>
        <w:br/>
      </w:r>
      <w:r>
        <w:rPr>
          <w:bCs/>
          <w:b/>
        </w:rPr>
        <w:t xml:space="preserve">[2]</w:t>
      </w:r>
      <w:r>
        <w:t xml:space="preserve"> </w:t>
      </w:r>
      <w:r>
        <w:t xml:space="preserve">Jomo Kenyatta University of Agriculture and Technology (JKUAT). (2023). Robotics Engineering Program Overview.</w:t>
      </w:r>
      <w:r>
        <w:br/>
      </w:r>
      <w:r>
        <w:rPr>
          <w:bCs/>
          <w:b/>
        </w:rPr>
        <w:t xml:space="preserve">[3]</w:t>
      </w:r>
      <w:r>
        <w:t xml:space="preserve"> </w:t>
      </w:r>
      <w:r>
        <w:t xml:space="preserve">United Nations Development Programme (UNDP). (2021). Sustainable Innovation in African Cities.</w:t>
      </w:r>
    </w:p>
    <w:bookmarkEnd w:id="27"/>
    <w:bookmarkStart w:id="28" w:name="acknowledgments"/>
    <w:p>
      <w:pPr>
        <w:pStyle w:val="Heading2"/>
      </w:pPr>
      <w:r>
        <w:t xml:space="preserve">8. Acknowledgments</w:t>
      </w:r>
    </w:p>
    <w:p>
      <w:pPr>
        <w:pStyle w:val="FirstParagraph"/>
      </w:pPr>
      <w:r>
        <w:t xml:space="preserve">I would like to express my gratitude to the faculty members and students at [Your University Name] for their support during this research. Special thanks to Nairobi-based Robotics Engineers and industry experts who shared their insights.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Robotics Engineer in Kenya Nairobi</dc:title>
  <dc:creator/>
  <dc:language>en</dc:language>
  <cp:keywords/>
  <dcterms:created xsi:type="dcterms:W3CDTF">2026-07-20T17:56:45Z</dcterms:created>
  <dcterms:modified xsi:type="dcterms:W3CDTF">2026-07-20T17:56:45Z</dcterms:modified>
</cp:coreProperties>
</file>

<file path=docProps/custom.xml><?xml version="1.0" encoding="utf-8"?>
<Properties xmlns="http://schemas.openxmlformats.org/officeDocument/2006/custom-properties" xmlns:vt="http://schemas.openxmlformats.org/officeDocument/2006/docPropsVTypes"/>
</file>