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Manila,</w:t>
      </w:r>
      <w:r>
        <w:t xml:space="preserve"> </w:t>
      </w:r>
      <w:r>
        <w:t xml:space="preserve">Philippines</w:t>
      </w:r>
    </w:p>
    <w:p>
      <w:pPr>
        <w:pStyle w:val="FirstParagraph"/>
      </w:pPr>
      <w:r>
        <w:t xml:space="preserve">```html</w:t>
      </w:r>
    </w:p>
    <w:bookmarkStart w:id="21" w:name="X1513c1a139a10a414902e2b02757f1702f90d7d"/>
    <w:p>
      <w:pPr>
        <w:pStyle w:val="Heading1"/>
      </w:pPr>
      <w:r>
        <w:t xml:space="preserve">Undergraduate Thesis: The Role of Robotics Engineering in the Development of Manila, Philippines</w:t>
      </w:r>
    </w:p>
    <w:bookmarkStart w:id="20" w:name="title-page"/>
    <w:p>
      <w:pPr>
        <w:pStyle w:val="Heading2"/>
      </w:pPr>
      <w:r>
        <w:t xml:space="preserve">Title Page</w:t>
      </w:r>
    </w:p>
    <w:p>
      <w:pPr>
        <w:pStyle w:val="FirstParagraph"/>
      </w:pPr>
      <w:r>
        <w:rPr>
          <w:bCs/>
          <w:b/>
        </w:rPr>
        <w:t xml:space="preserve">Title:</w:t>
      </w:r>
      <w:r>
        <w:t xml:space="preserve"> </w:t>
      </w:r>
      <w:r>
        <w:t xml:space="preserve">The Role of Robotics Engineering in the Development of Manila, Philippines</w:t>
      </w:r>
      <w:r>
        <w:br/>
      </w:r>
      <w:r>
        <w:rPr>
          <w:bCs/>
          <w:b/>
        </w:rPr>
        <w:t xml:space="preserve">Author:</w:t>
      </w:r>
      <w:r>
        <w:t xml:space="preserve"> </w:t>
      </w:r>
      <w:r>
        <w:t xml:space="preserve">[Your Full Name]</w:t>
      </w:r>
      <w:r>
        <w:br/>
      </w:r>
      <w:r>
        <w:rPr>
          <w:bCs/>
          <w:b/>
        </w:rPr>
        <w:t xml:space="preserve">Course:</w:t>
      </w:r>
      <w:r>
        <w:t xml:space="preserve"> </w:t>
      </w:r>
      <w:r>
        <w:t xml:space="preserve">Bachelor of Science in Robotics Engineering</w:t>
      </w:r>
      <w:r>
        <w:br/>
      </w:r>
      <w:r>
        <w:rPr>
          <w:bCs/>
          <w:b/>
        </w:rPr>
        <w:t xml:space="preserve">Institution:</w:t>
      </w:r>
      <w:r>
        <w:t xml:space="preserve"> </w:t>
      </w:r>
      <w:r>
        <w:t xml:space="preserve">[University Name], Manila, Philippines</w:t>
      </w:r>
      <w:r>
        <w:br/>
      </w:r>
      <w:r>
        <w:rPr>
          <w:bCs/>
          <w:b/>
        </w:rPr>
        <w:t xml:space="preserve">Date Submitted:</w:t>
      </w:r>
      <w:r>
        <w:t xml:space="preserve"> </w:t>
      </w:r>
      <w:r>
        <w:t xml:space="preserve">[Date]</w:t>
      </w:r>
    </w:p>
    <w:p>
      <w:pPr>
        <w:pStyle w:val="BodyText"/>
      </w:pPr>
      <w:r>
        <w:t xml:space="preserve">This Undergraduate Thesis explores the significance of Robotics Engineering as a discipline within the context of Manila, Philippines. As a rapidly growing metropolis with increasing demand for technological innovation, Manila presents unique opportunities and challenges for robotics engineers. This study examines current trends in robotics engineering education, industry applications, and future prospects in Metro Manila. By analyzing local academic programs, industrial needs, and socio-economic factors, this thesis highlights the critical role of Robotics Engineering in shaping the technological landscape of Philippines Manila.</w:t>
      </w:r>
    </w:p>
    <w:p>
      <w:pPr>
        <w:pStyle w:val="BodyText"/>
      </w:pPr>
      <w:r>
        <w:t xml:space="preserve">The field of Robotics Engineering has gained prominence globally due to its interdisciplinary nature and transformative impact on industries such as healthcare, manufacturing, agriculture, and education. In the Philippines, particularly in Manila—a hub of economic activity and innovation—there is a growing need for professionals equipped with advanced technical skills in robotics. This Undergraduate Thesis aims to investigate how Robotics Engineering can contribute to the development of Manila by addressing local challenges through technological solutions.</w:t>
      </w:r>
    </w:p>
    <w:p>
      <w:pPr>
        <w:pStyle w:val="BodyText"/>
      </w:pPr>
      <w:r>
        <w:t xml:space="preserve">Manila, as the capital city, faces pressing issues such as urban congestion, healthcare accessibility, and industrial inefficiencies. Robotics Engineering offers potential solutions to these problems through automation and intelligent systems. This study is particularly relevant for undergraduate students pursuing Robotics Engineering in Manila, as it provides insights into the practical applications of their studies and future career opportunities.</w:t>
      </w:r>
    </w:p>
    <w:p>
      <w:pPr>
        <w:pStyle w:val="BodyText"/>
      </w:pPr>
      <w:r>
        <w:t xml:space="preserve">Robotics Engineering integrates principles from mechanical engineering, electrical engineering, computer science, and artificial intelligence. In the Philippines, institutions such as the University of the Philippines Diliman and Mapua Institute of Technology have established programs in Robotics Engineering to meet industry demands. These programs emphasize hands-on training in robot design, control systems, and programming—skills critical for addressing Manila's unique challenges.</w:t>
      </w:r>
    </w:p>
    <w:p>
      <w:pPr>
        <w:pStyle w:val="BodyText"/>
      </w:pPr>
      <w:r>
        <w:t xml:space="preserve">Recent studies highlight that robotics can revolutionize healthcare in urban areas like Manila by enabling robotic-assisted surgeries and automated diagnostic tools. In manufacturing, robotics has the potential to increase productivity in industries such as electronics assembly and automotive production. Furthermore, educational institutions are incorporating robotics into STEM (Science, Technology, Engineering, and Mathematics) curricula to prepare students for careers in this field.</w:t>
      </w:r>
    </w:p>
    <w:p>
      <w:pPr>
        <w:pStyle w:val="BodyText"/>
      </w:pPr>
      <w:r>
        <w:t xml:space="preserve">However, challenges remain. Limited funding for research and development (R&amp;D), a lack of local industry partnerships for applied projects, and the need for updated infrastructure pose barriers to the growth of Robotics Engineering in Manila. This thesis seeks to address these gaps by proposing strategies to enhance academic programs and foster collaboration between universities, industries, and government agencies.</w:t>
      </w:r>
    </w:p>
    <w:p>
      <w:pPr>
        <w:numPr>
          <w:ilvl w:val="0"/>
          <w:numId w:val="1001"/>
        </w:numPr>
        <w:pStyle w:val="Compact"/>
      </w:pPr>
      <w:r>
        <w:t xml:space="preserve">To analyze the current state of Robotics Engineering education in Manila.</w:t>
      </w:r>
    </w:p>
    <w:p>
      <w:pPr>
        <w:numPr>
          <w:ilvl w:val="0"/>
          <w:numId w:val="1001"/>
        </w:numPr>
        <w:pStyle w:val="Compact"/>
      </w:pPr>
      <w:r>
        <w:t xml:space="preserve">To identify key areas where robotics can address socio-economic challenges in Metro Manila.</w:t>
      </w:r>
    </w:p>
    <w:p>
      <w:pPr>
        <w:numPr>
          <w:ilvl w:val="0"/>
          <w:numId w:val="1001"/>
        </w:numPr>
        <w:pStyle w:val="Compact"/>
      </w:pPr>
      <w:r>
        <w:t xml:space="preserve">To recommend strategies for improving academic and industry collaboration in the field of Robotics Engineering.</w:t>
      </w:r>
    </w:p>
    <w:p>
      <w:pPr>
        <w:pStyle w:val="FirstParagraph"/>
      </w:pPr>
      <w:r>
        <w:t xml:space="preserve">This Undergraduate Thesis employs a qualitative research approach, utilizing a mixed-methods design. Data was collected through document analysis, interviews with faculty members and industry professionals, and case studies of robotics projects in Manila. Surveys were distributed to undergraduate Robotics Engineering students to gather insights into their career aspirations and challenges faced during their studies.</w:t>
      </w:r>
    </w:p>
    <w:p>
      <w:pPr>
        <w:pStyle w:val="BodyText"/>
      </w:pPr>
      <w:r>
        <w:t xml:space="preserve">The study focused on three main areas: (1) the curriculum of Robotics Engineering programs in Manila-based universities, (2) industry applications of robotics technology in Metro Manila, and (3) socio-economic factors influencing the adoption of robotics solutions. Findings were synthesized to provide actionable recommendations for stakeholders.</w:t>
      </w:r>
    </w:p>
    <w:p>
      <w:pPr>
        <w:pStyle w:val="BodyText"/>
      </w:pPr>
      <w:r>
        <w:t xml:space="preserve">The analysis revealed that Robotics Engineering programs in Manila are well-aligned with global trends but require further integration of local problems into their curricula. For instance, students expressed interest in projects related to disaster response robots and automated waste management systems for urban areas.</w:t>
      </w:r>
    </w:p>
    <w:p>
      <w:pPr>
        <w:pStyle w:val="BodyText"/>
      </w:pPr>
      <w:r>
        <w:t xml:space="preserve">Industry experts highlighted the need for robotics engineers who can design cost-effective solutions tailored to the Philippines' infrastructure and budgetary constraints. However, many companies cited a shortage of graduates with practical experience in robotics development. This gap underscores the importance of strengthening internships, capstone projects, and partnerships between academia and industry.</w:t>
      </w:r>
    </w:p>
    <w:p>
      <w:pPr>
        <w:pStyle w:val="BodyText"/>
      </w:pPr>
      <w:r>
        <w:t xml:space="preserve">Notably, government initiatives such as the "National Robotics Program" aim to promote innovation in robotics for national development. Manila's strategic location as a regional hub could position it as a leader in robotics research if supported by adequate funding and policy frameworks.</w:t>
      </w:r>
    </w:p>
    <w:p>
      <w:pPr>
        <w:pStyle w:val="BodyText"/>
      </w:pPr>
      <w:r>
        <w:t xml:space="preserve">1. **Curriculum Enhancement:** Universities offering Robotics Engineering should integrate real-world problems specific to Manila, such as traffic management or environmental monitoring, into their coursework.</w:t>
      </w:r>
      <w:r>
        <w:br/>
      </w:r>
      <w:r>
        <w:t xml:space="preserve">2. **Industry-Academia Collaboration:** Establish joint research labs and internships with local companies to provide students with hands-on experience.</w:t>
      </w:r>
      <w:r>
        <w:br/>
      </w:r>
      <w:r>
        <w:t xml:space="preserve">3. **Government Support:** Advocate for increased funding for robotics research and the creation of innovation centers in Manila to foster entrepreneurship in this field.</w:t>
      </w:r>
    </w:p>
    <w:p>
      <w:pPr>
        <w:pStyle w:val="BodyText"/>
      </w:pPr>
      <w:r>
        <w:t xml:space="preserve">This Undergraduate Thesis demonstrates that Robotics Engineering is a vital discipline for the development of Manila, Philippines. As an emerging field with diverse applications, it offers solutions to some of the city's most pressing challenges. By strengthening academic programs and fostering collaboration between stakeholders, Manila can position itself as a regional leader in robotics innovation. This study provides valuable insights for students, educators, and policymakers committed to advancing the role of Robotics Engineering in the Philippines.</w:t>
      </w:r>
    </w:p>
    <w:p>
      <w:pPr>
        <w:pStyle w:val="BodyText"/>
      </w:pPr>
      <w:r>
        <w:t xml:space="preserve">[Include citations for all sources used in this thesis. For example: Department of Science and Technology (Philippines), 2023; UP Diliman Robotics Program Curriculum, 2024; etc.]</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Robotics Engineering in the Development of Manila, Philippines</dc:title>
  <dc:creator/>
  <dc:language>en</dc:language>
  <cp:keywords/>
  <dcterms:created xsi:type="dcterms:W3CDTF">2026-07-17T02:36:39Z</dcterms:created>
  <dcterms:modified xsi:type="dcterms:W3CDTF">2026-07-17T02:36:39Z</dcterms:modified>
</cp:coreProperties>
</file>

<file path=docProps/custom.xml><?xml version="1.0" encoding="utf-8"?>
<Properties xmlns="http://schemas.openxmlformats.org/officeDocument/2006/custom-properties" xmlns:vt="http://schemas.openxmlformats.org/officeDocument/2006/docPropsVTypes"/>
</file>