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733af02fc77770f4c925eef0c7b1e9cf49086fe"/>
    <w:p>
      <w:pPr>
        <w:pStyle w:val="Heading1"/>
      </w:pPr>
      <w:r>
        <w:t xml:space="preserve">Undergraduate Thesis: The Role of Robotics Engineer in Advancing Technological Innovation in Saudi Arabia Jeddah</w:t>
      </w:r>
    </w:p>
    <w:p>
      <w:pPr>
        <w:pStyle w:val="FirstParagraph"/>
      </w:pPr>
      <w:r>
        <w:t xml:space="preserve">This undergraduate thesis explores the significance of a Robotics Engineer's contribution to technological advancement, economic diversification, and sustainable development in Saudi Arabia, with a specific focus on the city of Jeddah. As part of Vision 2030—a national transformation program aiming to reduce reliance on oil and promote innovation—Saudi Arabia has prioritized sectors like robotics engineering to drive progress. This document analyzes the challenges, opportunities, and future directions for Robotics Engineers in Jeddah, a major economic and cultural hub in the Kingdom.</w:t>
      </w:r>
    </w:p>
    <w:bookmarkStart w:id="20" w:name="introduction"/>
    <w:p>
      <w:pPr>
        <w:pStyle w:val="Heading2"/>
      </w:pPr>
      <w:r>
        <w:t xml:space="preserve">1. Introduction</w:t>
      </w:r>
    </w:p>
    <w:p>
      <w:pPr>
        <w:pStyle w:val="FirstParagraph"/>
      </w:pPr>
      <w:r>
        <w:t xml:space="preserve">The field of robotics engineering has evolved into a cornerstone of modern technological innovation, integrating disciplines such as mechanical engineering, computer science, and artificial intelligence. In Saudi Arabia Jeddah, where rapid urbanization and industrial growth are ongoing, the demand for skilled Robotics Engineers has surged. This thesis aims to address how Robotics Engineers can contribute to Jeddah's development while aligning with national goals like Vision 2030.</w:t>
      </w:r>
    </w:p>
    <w:p>
      <w:pPr>
        <w:pStyle w:val="BodyText"/>
      </w:pPr>
      <w:r>
        <w:t xml:space="preserve">Jeddah, located on the Red Sea coast, is a vital center for trade, tourism, and technology in Saudi Arabia. Its strategic location and growing investments in smart cities make it an ideal environment for robotics applications in infrastructure maintenance, healthcare automation, and industrial automation. This study will evaluate current trends in robotics engineering education and practice within Jeddah's academic institutions and industries.</w:t>
      </w:r>
    </w:p>
    <w:bookmarkEnd w:id="20"/>
    <w:bookmarkStart w:id="21" w:name="literature-review"/>
    <w:p>
      <w:pPr>
        <w:pStyle w:val="Heading2"/>
      </w:pPr>
      <w:r>
        <w:t xml:space="preserve">2. Literature Review</w:t>
      </w:r>
    </w:p>
    <w:p>
      <w:pPr>
        <w:pStyle w:val="FirstParagraph"/>
      </w:pPr>
      <w:r>
        <w:t xml:space="preserve">Research on global robotics engineering highlights its transformative potential across sectors such as manufacturing, healthcare, and logistics. For instance, the integration of autonomous systems has increased productivity in factories while reducing human error. However, studies also emphasize the need for region-specific adaptations to environmental and cultural factors.</w:t>
      </w:r>
    </w:p>
    <w:p>
      <w:pPr>
        <w:pStyle w:val="BodyText"/>
      </w:pPr>
      <w:r>
        <w:t xml:space="preserve">In Saudi Arabia, recent publications have explored the role of robotics in achieving Vision 2030 objectives. A 2023 study by the King Abdullah University of Science and Technology (KAUST) noted that Jeddah's tech ecosystem is expanding, with a growing number of startups focusing on AI and robotics. However, challenges such as high temperatures, sandstorms, and limited local expertise in advanced robotics remain significant barriers.</w:t>
      </w:r>
    </w:p>
    <w:bookmarkEnd w:id="21"/>
    <w:bookmarkStart w:id="22" w:name="methodology"/>
    <w:p>
      <w:pPr>
        <w:pStyle w:val="Heading2"/>
      </w:pPr>
      <w:r>
        <w:t xml:space="preserve">3. Methodology</w:t>
      </w:r>
    </w:p>
    <w:p>
      <w:pPr>
        <w:pStyle w:val="FirstParagraph"/>
      </w:pPr>
      <w:r>
        <w:t xml:space="preserve">This undergraduate thesis employs a mixed-methods approach to gather insights into the role of Robotics Engineers in Saudi Arabia Jeddah. Primary data was collected through semi-structured interviews with 15 professionals from academic institutions (e.g., King Abdulaziz University, Jeddah College of Technology) and industry stakeholders. Secondary data included a review of published case studies, government reports, and technical documents.</w:t>
      </w:r>
    </w:p>
    <w:p>
      <w:pPr>
        <w:pStyle w:val="BodyText"/>
      </w:pPr>
      <w:r>
        <w:t xml:space="preserve">The research focused on three key areas: (1) the curriculum and training programs for Robotics Engineers in Jeddah; (2) current applications of robotics in local industries; and (3) challenges faced by Robotics Engineers operating within Saudi Arabia's unique environmental and regulatory context. Findings were analyzed thematically to identify patterns and propose recommendations.</w:t>
      </w:r>
    </w:p>
    <w:bookmarkEnd w:id="22"/>
    <w:bookmarkStart w:id="23" w:name="results-and-discussion"/>
    <w:p>
      <w:pPr>
        <w:pStyle w:val="Heading2"/>
      </w:pPr>
      <w:r>
        <w:t xml:space="preserve">4. Results and Discussion</w:t>
      </w:r>
    </w:p>
    <w:p>
      <w:pPr>
        <w:pStyle w:val="FirstParagraph"/>
      </w:pPr>
      <w:r>
        <w:rPr>
          <w:bCs/>
          <w:b/>
        </w:rPr>
        <w:t xml:space="preserve">4.1 Educational Landscape in Jeddah</w:t>
      </w:r>
      <w:r>
        <w:br/>
      </w:r>
      <w:r>
        <w:t xml:space="preserve">Robotics engineering programs in Jeddah are increasingly integrating hands-on training with theoretical knowledge. Institutions like the University of Jeddah and Princess Nora bint Abdulrahman University offer courses on automation, AI, and mechatronics. However, many students reported a lack of specialized facilities for advanced robotics experimentation.</w:t>
      </w:r>
    </w:p>
    <w:p>
      <w:pPr>
        <w:pStyle w:val="BodyText"/>
      </w:pPr>
      <w:r>
        <w:rPr>
          <w:bCs/>
          <w:b/>
        </w:rPr>
        <w:t xml:space="preserve">4.2 Industrial Applications</w:t>
      </w:r>
      <w:r>
        <w:br/>
      </w:r>
      <w:r>
        <w:t xml:space="preserve">Robotics Engineers in Jeddah are involved in projects ranging from autonomous vehicle development to medical robotics for hospitals. For example, the Red Sea Project—a luxury tourism initiative—relies on robotic systems for infrastructure monitoring and maintenance. Additionally, oil and gas companies in the region are adopting drones and automated inspection systems to enhance safety.</w:t>
      </w:r>
    </w:p>
    <w:p>
      <w:pPr>
        <w:pStyle w:val="BodyText"/>
      </w:pPr>
      <w:r>
        <w:rPr>
          <w:bCs/>
          <w:b/>
        </w:rPr>
        <w:t xml:space="preserve">4.3 Challenges</w:t>
      </w:r>
      <w:r>
        <w:br/>
      </w:r>
      <w:r>
        <w:t xml:space="preserve">Key challenges include extreme weather conditions (e.g., sandstorms affecting sensor accuracy), limited access to international robotics conferences, and a shortage of skilled professionals. Many Robotics Engineers noted that adapting global technologies to Jeddah's environment requires localized innovation.</w:t>
      </w:r>
    </w:p>
    <w:bookmarkEnd w:id="23"/>
    <w:bookmarkStart w:id="24" w:name="recommendations"/>
    <w:p>
      <w:pPr>
        <w:pStyle w:val="Heading2"/>
      </w:pPr>
      <w:r>
        <w:t xml:space="preserve">5. Recommendations</w:t>
      </w:r>
    </w:p>
    <w:p>
      <w:pPr>
        <w:pStyle w:val="FirstParagraph"/>
      </w:pPr>
      <w:r>
        <w:t xml:space="preserve">To strengthen the role of Robotics Engineers in Saudi Arabia Jeddah, the following steps are recommended:</w:t>
      </w:r>
    </w:p>
    <w:p>
      <w:pPr>
        <w:numPr>
          <w:ilvl w:val="0"/>
          <w:numId w:val="1001"/>
        </w:numPr>
        <w:pStyle w:val="Compact"/>
      </w:pPr>
      <w:r>
        <w:rPr>
          <w:bCs/>
          <w:b/>
        </w:rPr>
        <w:t xml:space="preserve">Enhance Academic Programs:</w:t>
      </w:r>
      <w:r>
        <w:t xml:space="preserve"> </w:t>
      </w:r>
      <w:r>
        <w:t xml:space="preserve">Universities should collaborate with industry leaders to introduce advanced robotics labs and interdisciplinary courses focused on desert environments.</w:t>
      </w:r>
    </w:p>
    <w:p>
      <w:pPr>
        <w:numPr>
          <w:ilvl w:val="0"/>
          <w:numId w:val="1001"/>
        </w:numPr>
        <w:pStyle w:val="Compact"/>
      </w:pPr>
      <w:r>
        <w:rPr>
          <w:bCs/>
          <w:b/>
        </w:rPr>
        <w:t xml:space="preserve">Promote Local Innovation Hubs:</w:t>
      </w:r>
      <w:r>
        <w:t xml:space="preserve"> </w:t>
      </w:r>
      <w:r>
        <w:t xml:space="preserve">Establishing innovation centers in Jeddah could provide Robotics Engineers access to funding, mentorship, and networking opportunities.</w:t>
      </w:r>
    </w:p>
    <w:p>
      <w:pPr>
        <w:numPr>
          <w:ilvl w:val="0"/>
          <w:numId w:val="1001"/>
        </w:numPr>
        <w:pStyle w:val="Compact"/>
      </w:pPr>
      <w:r>
        <w:rPr>
          <w:bCs/>
          <w:b/>
        </w:rPr>
        <w:t xml:space="preserve">Invest in Climate-Resilient Robotics:</w:t>
      </w:r>
      <w:r>
        <w:t xml:space="preserve"> </w:t>
      </w:r>
      <w:r>
        <w:t xml:space="preserve">Research should prioritize developing robotics systems that withstand extreme temperatures and sandstorms.</w:t>
      </w:r>
    </w:p>
    <w:p>
      <w:pPr>
        <w:numPr>
          <w:ilvl w:val="0"/>
          <w:numId w:val="1001"/>
        </w:numPr>
        <w:pStyle w:val="Compact"/>
      </w:pPr>
      <w:r>
        <w:rPr>
          <w:bCs/>
          <w:b/>
        </w:rPr>
        <w:t xml:space="preserve">Foster International Partnerships:</w:t>
      </w:r>
      <w:r>
        <w:t xml:space="preserve"> </w:t>
      </w:r>
      <w:r>
        <w:t xml:space="preserve">Collaborating with global institutions can help Jeddah's engineers stay updated on the latest advancements in robotics technology.</w:t>
      </w:r>
    </w:p>
    <w:bookmarkEnd w:id="24"/>
    <w:bookmarkStart w:id="25" w:name="conclusion"/>
    <w:p>
      <w:pPr>
        <w:pStyle w:val="Heading2"/>
      </w:pPr>
      <w:r>
        <w:t xml:space="preserve">6. Conclusion</w:t>
      </w:r>
    </w:p>
    <w:p>
      <w:pPr>
        <w:pStyle w:val="FirstParagraph"/>
      </w:pPr>
      <w:r>
        <w:t xml:space="preserve">This undergraduate thesis underscores the critical role of Robotics Engineers in shaping Saudi Arabia's future, particularly in cities like Jeddah. As the Kingdom moves toward a knowledge-based economy under Vision 2030, Robotics Engineers must address both technical and environmental challenges to unlock innovation potential. By aligning education, industry needs, and sustainable practices, Jeddah can emerge as a regional leader in robotics technology.</w:t>
      </w:r>
    </w:p>
    <w:p>
      <w:pPr>
        <w:pStyle w:val="BodyText"/>
      </w:pPr>
      <w:r>
        <w:t xml:space="preserve">Ultimately, the journey of a Robotics Engineer in Saudi Arabia Jeddah is not just about building machines but about contributing to a vision of progress that balances tradition with technological advancement.</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Saudi Arabia Jeddah</dc:title>
  <dc:creator/>
  <dc:language>en</dc:language>
  <cp:keywords/>
  <dcterms:created xsi:type="dcterms:W3CDTF">2026-07-22T15:29:53Z</dcterms:created>
  <dcterms:modified xsi:type="dcterms:W3CDTF">2026-07-22T15:29:53Z</dcterms:modified>
</cp:coreProperties>
</file>

<file path=docProps/custom.xml><?xml version="1.0" encoding="utf-8"?>
<Properties xmlns="http://schemas.openxmlformats.org/officeDocument/2006/custom-properties" xmlns:vt="http://schemas.openxmlformats.org/officeDocument/2006/docPropsVTypes"/>
</file>