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f77313465fd78358210a2147d614ab743316b0"/>
    <w:p>
      <w:pPr>
        <w:pStyle w:val="Heading1"/>
      </w:pPr>
      <w:r>
        <w:t xml:space="preserve">Undergraduate Thesis: The Role of a Robotics Engineer in Sri Lanka, Colombo</w:t>
      </w:r>
    </w:p>
    <w:bookmarkStart w:id="20" w:name="abstract"/>
    <w:p>
      <w:pPr>
        <w:pStyle w:val="Heading2"/>
      </w:pPr>
      <w:r>
        <w:t xml:space="preserve">Abstract</w:t>
      </w:r>
    </w:p>
    <w:p>
      <w:pPr>
        <w:pStyle w:val="FirstParagraph"/>
      </w:pPr>
      <w:r>
        <w:t xml:space="preserve">This Undergraduate Thesis explores the evolving field of robotics engineering and its significance within the context of Sri Lanka, with a specific focus on Colombo. As the capital and economic hub of Sri Lanka, Colombo has emerged as a center for technological innovation, making it an ideal location to study the contributions of Robotics Engineers to national development. The thesis examines current educational programs in robotics engineering at local institutions, analyzes industry demands in Sri Lanka’s tech sector, and highlights opportunities for Robotics Engineers to address challenges such as automation in agriculture, healthcare advancements, and sustainable infrastructure. This document underscores the critical role of a Robotics Engineer in shaping Sri Lanka’s future through technological innovation.</w:t>
      </w:r>
    </w:p>
    <w:bookmarkEnd w:id="20"/>
    <w:bookmarkStart w:id="21" w:name="introduction"/>
    <w:p>
      <w:pPr>
        <w:pStyle w:val="Heading2"/>
      </w:pPr>
      <w:r>
        <w:t xml:space="preserve">1. Introduction</w:t>
      </w:r>
    </w:p>
    <w:p>
      <w:pPr>
        <w:pStyle w:val="FirstParagraph"/>
      </w:pPr>
      <w:r>
        <w:t xml:space="preserve">The field of robotics engineering has gained global prominence due to its ability to automate processes, enhance productivity, and solve complex problems across industries. In Sri Lanka, the rapid urbanization and growth of Colombo have created a unique ecosystem where Robotics Engineers can contribute meaningfully to the nation’s development. As an undergraduate student pursuing a degree in robotics engineering at the University of Moratuwa or other institutions in Colombo, I aim to explore how this discipline aligns with Sri Lanka’s socio-economic needs while preparing future professionals for global challenges.</w:t>
      </w:r>
    </w:p>
    <w:p>
      <w:pPr>
        <w:pStyle w:val="BodyText"/>
      </w:pPr>
      <w:r>
        <w:t xml:space="preserve">This thesis focuses on three key aspects: (1) the role of a Robotics Engineer in Sri Lanka’s context, (2) the opportunities and challenges faced by students and professionals in Colombo, and (3) recommendations for integrating robotics engineering education with national priorities. By analyzing these areas, this document seeks to provide a roadmap for aspiring Robotics Engineers in Sri Lanka.</w:t>
      </w:r>
    </w:p>
    <w:bookmarkEnd w:id="21"/>
    <w:bookmarkStart w:id="22" w:name="X0c33b815df152dff9d59717230d2a8c9b85de19"/>
    <w:p>
      <w:pPr>
        <w:pStyle w:val="Heading2"/>
      </w:pPr>
      <w:r>
        <w:t xml:space="preserve">2. The Role of a Robotics Engineer in Sri Lanka</w:t>
      </w:r>
    </w:p>
    <w:p>
      <w:pPr>
        <w:pStyle w:val="FirstParagraph"/>
      </w:pPr>
      <w:r>
        <w:t xml:space="preserve">A Robotics Engineer designs, builds, and maintains robotic systems to perform tasks that are either dangerous, repetitive, or require precision. In Sri Lanka, this role has become increasingly vital due to the country’s growing reliance on technology for economic growth and social development.</w:t>
      </w:r>
    </w:p>
    <w:p>
      <w:pPr>
        <w:pStyle w:val="BodyText"/>
      </w:pPr>
      <w:r>
        <w:t xml:space="preserve">Colombo serves as a strategic location for robotics innovation due to its concentration of higher education institutions, research centers, and emerging tech startups. Robotics Engineers in Colombo are uniquely positioned to address local challenges such as:</w:t>
      </w:r>
    </w:p>
    <w:p>
      <w:pPr>
        <w:numPr>
          <w:ilvl w:val="0"/>
          <w:numId w:val="1001"/>
        </w:numPr>
        <w:pStyle w:val="Compact"/>
      </w:pPr>
      <w:r>
        <w:rPr>
          <w:bCs/>
          <w:b/>
        </w:rPr>
        <w:t xml:space="preserve">Agriculture Automation:</w:t>
      </w:r>
      <w:r>
        <w:t xml:space="preserve"> </w:t>
      </w:r>
      <w:r>
        <w:t xml:space="preserve">Sri Lanka’s economy heavily relies on agriculture, yet it faces labor shortages and inefficiencies. Robotics Engineers can develop automated harvesting systems or precision farming tools.</w:t>
      </w:r>
    </w:p>
    <w:p>
      <w:pPr>
        <w:numPr>
          <w:ilvl w:val="0"/>
          <w:numId w:val="1001"/>
        </w:numPr>
        <w:pStyle w:val="Compact"/>
      </w:pPr>
      <w:r>
        <w:rPr>
          <w:bCs/>
          <w:b/>
        </w:rPr>
        <w:t xml:space="preserve">Healthcare Solutions:</w:t>
      </w:r>
      <w:r>
        <w:t xml:space="preserve"> </w:t>
      </w:r>
      <w:r>
        <w:t xml:space="preserve">Hospitals in Colombo require advanced robotic systems for surgeries, patient care, and diagnostics. For example, telepresence robots could improve healthcare accessibility in rural areas.</w:t>
      </w:r>
    </w:p>
    <w:p>
      <w:pPr>
        <w:numPr>
          <w:ilvl w:val="0"/>
          <w:numId w:val="1001"/>
        </w:numPr>
        <w:pStyle w:val="Compact"/>
      </w:pPr>
      <w:r>
        <w:rPr>
          <w:bCs/>
          <w:b/>
        </w:rPr>
        <w:t xml:space="preserve">Sustainable Infrastructure:</w:t>
      </w:r>
      <w:r>
        <w:t xml:space="preserve"> </w:t>
      </w:r>
      <w:r>
        <w:t xml:space="preserve">Robotics Engineers can design systems for waste management, energy-efficient buildings, or disaster response technologies tailored to Sri Lanka’s environmental conditions.</w:t>
      </w:r>
    </w:p>
    <w:p>
      <w:pPr>
        <w:pStyle w:val="FirstParagraph"/>
      </w:pPr>
      <w:r>
        <w:t xml:space="preserve">These applications highlight how a Robotics Engineer contributes to both local and global technological advancements while addressing the unique needs of Sri Lanka.</w:t>
      </w:r>
    </w:p>
    <w:bookmarkEnd w:id="22"/>
    <w:bookmarkStart w:id="23" w:name="opportunities-and-challenges-in-colombo"/>
    <w:p>
      <w:pPr>
        <w:pStyle w:val="Heading2"/>
      </w:pPr>
      <w:r>
        <w:t xml:space="preserve">3. Opportunities and Challenges in Colombo</w:t>
      </w:r>
    </w:p>
    <w:p>
      <w:pPr>
        <w:pStyle w:val="FirstParagraph"/>
      </w:pPr>
      <w:r>
        <w:t xml:space="preserve">Colombo offers a dynamic environment for Robotics Engineers, with institutions such as the University of Moratuwa, SLIIT (Sri Lanka Institute of Information Technology), and private universities like the University of Sri Jayewardenepura fostering innovation. These institutions provide programs that blend theoretical knowledge with hands-on experience in robotics.</w:t>
      </w:r>
    </w:p>
    <w:p>
      <w:pPr>
        <w:pStyle w:val="BodyText"/>
      </w:pPr>
      <w:r>
        <w:rPr>
          <w:bCs/>
          <w:b/>
        </w:rPr>
        <w:t xml:space="preserve">Opportunities:</w:t>
      </w:r>
    </w:p>
    <w:p>
      <w:pPr>
        <w:numPr>
          <w:ilvl w:val="0"/>
          <w:numId w:val="1002"/>
        </w:numPr>
        <w:pStyle w:val="Compact"/>
      </w:pPr>
      <w:r>
        <w:t xml:space="preserve">Collaboration with Colombo-based tech startups for real-world projects.</w:t>
      </w:r>
    </w:p>
    <w:p>
      <w:pPr>
        <w:numPr>
          <w:ilvl w:val="0"/>
          <w:numId w:val="1002"/>
        </w:numPr>
        <w:pStyle w:val="Compact"/>
      </w:pPr>
      <w:r>
        <w:t xml:space="preserve">Participation in international robotics competitions, such as the IEEE Robotics and Automation Society events hosted in South Asia.</w:t>
      </w:r>
    </w:p>
    <w:p>
      <w:pPr>
        <w:numPr>
          <w:ilvl w:val="0"/>
          <w:numId w:val="1002"/>
        </w:numPr>
        <w:pStyle w:val="Compact"/>
      </w:pPr>
      <w:r>
        <w:t xml:space="preserve">Government initiatives like the “Sri Lanka Digital Economy Strategy” that prioritize automation and AI-driven solutions.</w:t>
      </w:r>
    </w:p>
    <w:p>
      <w:pPr>
        <w:pStyle w:val="FirstParagraph"/>
      </w:pPr>
      <w:r>
        <w:rPr>
          <w:bCs/>
          <w:b/>
        </w:rPr>
        <w:t xml:space="preserve">Challenges:</w:t>
      </w:r>
    </w:p>
    <w:p>
      <w:pPr>
        <w:numPr>
          <w:ilvl w:val="0"/>
          <w:numId w:val="1003"/>
        </w:numPr>
        <w:pStyle w:val="Compact"/>
      </w:pPr>
      <w:r>
        <w:t xml:space="preserve">Limited funding for robotics research compared to developed nations.</w:t>
      </w:r>
    </w:p>
    <w:p>
      <w:pPr>
        <w:numPr>
          <w:ilvl w:val="0"/>
          <w:numId w:val="1003"/>
        </w:numPr>
        <w:pStyle w:val="Compact"/>
      </w:pPr>
      <w:r>
        <w:t xml:space="preserve">A shortage of industry-specific mentorship programs for students in Colombo.</w:t>
      </w:r>
    </w:p>
    <w:p>
      <w:pPr>
        <w:numPr>
          <w:ilvl w:val="0"/>
          <w:numId w:val="1003"/>
        </w:numPr>
        <w:pStyle w:val="Compact"/>
      </w:pPr>
      <w:r>
        <w:t xml:space="preserve">The need for interdisciplinary education that combines robotics with fields like AI, IoT, and environmental science.</w:t>
      </w:r>
    </w:p>
    <w:bookmarkEnd w:id="23"/>
    <w:bookmarkStart w:id="24" w:name="educational-framework-in-colombo"/>
    <w:p>
      <w:pPr>
        <w:pStyle w:val="Heading2"/>
      </w:pPr>
      <w:r>
        <w:t xml:space="preserve">4. Educational Framework in Colombo</w:t>
      </w:r>
    </w:p>
    <w:p>
      <w:pPr>
        <w:pStyle w:val="FirstParagraph"/>
      </w:pPr>
      <w:r>
        <w:t xml:space="preserve">The University of Moratuwa’s Department of Mechanical Engineering offers a Robotics and Automation specialization, equipping students with skills in embedded systems, control theory, and machine learning. Similarly, SLIIT provides a B.Sc. in Computer Science and Information Technology with modules on robotics programming.</w:t>
      </w:r>
    </w:p>
    <w:p>
      <w:pPr>
        <w:pStyle w:val="BodyText"/>
      </w:pPr>
      <w:r>
        <w:t xml:space="preserve">However, there is a gap between academic curricula and industry demands. For instance, while students learn theoretical concepts like PID controllers or ROS (Robot Operating System), they often lack exposure to practical applications such as industrial automation or agricultural robotics. To bridge this gap, the thesis recommends partnerships between universities and local industries in Colombo for internships, project-based learning, and collaborative research.</w:t>
      </w:r>
    </w:p>
    <w:bookmarkEnd w:id="24"/>
    <w:bookmarkStart w:id="25" w:name="Xa3e150108d15aaa8e135ecd4dae869c0257d4ee"/>
    <w:p>
      <w:pPr>
        <w:pStyle w:val="Heading2"/>
      </w:pPr>
      <w:r>
        <w:t xml:space="preserve">5. Case Study: Robotics in Colombo’s Healthcare Sector</w:t>
      </w:r>
    </w:p>
    <w:p>
      <w:pPr>
        <w:pStyle w:val="FirstParagraph"/>
      </w:pPr>
      <w:r>
        <w:t xml:space="preserve">A notable example of robotics application in Sri Lanka is the use of telepresence robots at the National Hospital of Sri Lanka. These robots allow doctors to consult patients remotely, reducing the burden on healthcare workers and improving access to medical expertise in underserved areas.</w:t>
      </w:r>
    </w:p>
    <w:p>
      <w:pPr>
        <w:pStyle w:val="BodyText"/>
      </w:pPr>
      <w:r>
        <w:t xml:space="preserve">As a Robotics Engineer, one could further develop such systems by integrating AI for real-time diagnostics or using drones for emergency medical supply delivery. This case study illustrates how local challenges can be addressed through innovative robotics solutions tailored to Sri Lanka’s context.</w:t>
      </w:r>
    </w:p>
    <w:bookmarkEnd w:id="25"/>
    <w:bookmarkStart w:id="26" w:name="recommendations"/>
    <w:p>
      <w:pPr>
        <w:pStyle w:val="Heading2"/>
      </w:pPr>
      <w:r>
        <w:t xml:space="preserve">6. Recommendations</w:t>
      </w:r>
    </w:p>
    <w:p>
      <w:pPr>
        <w:pStyle w:val="FirstParagraph"/>
      </w:pPr>
      <w:r>
        <w:t xml:space="preserve">To strengthen the role of Robotics Engineers in Sri Lanka, the following steps are recommended:</w:t>
      </w:r>
    </w:p>
    <w:p>
      <w:pPr>
        <w:numPr>
          <w:ilvl w:val="0"/>
          <w:numId w:val="1004"/>
        </w:numPr>
        <w:pStyle w:val="Compact"/>
      </w:pPr>
      <w:r>
        <w:t xml:space="preserve">Increase funding for robotics research at universities in Colombo.</w:t>
      </w:r>
    </w:p>
    <w:p>
      <w:pPr>
        <w:numPr>
          <w:ilvl w:val="0"/>
          <w:numId w:val="1004"/>
        </w:numPr>
        <w:pStyle w:val="Compact"/>
      </w:pPr>
      <w:r>
        <w:t xml:space="preserve">Create industry-academia partnerships to align curricula with market needs.</w:t>
      </w:r>
    </w:p>
    <w:p>
      <w:pPr>
        <w:numPr>
          <w:ilvl w:val="0"/>
          <w:numId w:val="1004"/>
        </w:numPr>
        <w:pStyle w:val="Compact"/>
      </w:pPr>
      <w:r>
        <w:t xml:space="preserve">Encourage participation in international robotics competitions to build global competencies.</w:t>
      </w:r>
    </w:p>
    <w:p>
      <w:pPr>
        <w:numPr>
          <w:ilvl w:val="0"/>
          <w:numId w:val="1004"/>
        </w:numPr>
        <w:pStyle w:val="Compact"/>
      </w:pPr>
      <w:r>
        <w:t xml:space="preserve">Develop policy frameworks that support the ethical use of robotic technologies in Sri Lanka.</w:t>
      </w:r>
    </w:p>
    <w:bookmarkEnd w:id="26"/>
    <w:bookmarkStart w:id="27" w:name="conclusion"/>
    <w:p>
      <w:pPr>
        <w:pStyle w:val="Heading2"/>
      </w:pPr>
      <w:r>
        <w:t xml:space="preserve">7. Conclusion</w:t>
      </w:r>
    </w:p>
    <w:p>
      <w:pPr>
        <w:pStyle w:val="FirstParagraph"/>
      </w:pPr>
      <w:r>
        <w:t xml:space="preserve">In conclusion, the Undergraduate Thesis on Robotics Engineering in Sri Lanka Colombo underscores the transformative potential of a Robotics Engineer in addressing national challenges while contributing to global technological progress. As Colombo continues to evolve as a tech hub, it is imperative for institutions and policymakers to invest in robotics education and infrastructure. By doing so, Sri Lanka can harness the expertise of its Robotics Engineers to drive innovation, sustainability, and economic growth.</w:t>
      </w:r>
    </w:p>
    <w:bookmarkEnd w:id="27"/>
    <w:bookmarkStart w:id="28" w:name="references"/>
    <w:p>
      <w:pPr>
        <w:pStyle w:val="Heading2"/>
      </w:pPr>
      <w:r>
        <w:t xml:space="preserve">References</w:t>
      </w:r>
    </w:p>
    <w:p>
      <w:pPr>
        <w:pStyle w:val="FirstParagraph"/>
      </w:pPr>
      <w:r>
        <w:t xml:space="preserve">1. University of Moratuwa Department of Mechanical Engineering (2023). Robotics and Automation Curriculum.</w:t>
      </w:r>
      <w:r>
        <w:t xml:space="preserve"> </w:t>
      </w:r>
      <w:r>
        <w:t xml:space="preserve">2. Sri Lanka Digital Economy Strategy (Ministry of Digital Infrastructure and Technology, 2021).</w:t>
      </w:r>
      <w:r>
        <w:t xml:space="preserve"> </w:t>
      </w:r>
      <w:r>
        <w:t xml:space="preserve">3. IEEE Robotics and Automation Society (n.d.). Global Trends in Robotics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Sri Lanka Colombo</dc:title>
  <dc:creator/>
  <dc:language>en</dc:language>
  <cp:keywords/>
  <dcterms:created xsi:type="dcterms:W3CDTF">2026-07-21T16:15:07Z</dcterms:created>
  <dcterms:modified xsi:type="dcterms:W3CDTF">2026-07-21T16:15:07Z</dcterms:modified>
</cp:coreProperties>
</file>

<file path=docProps/custom.xml><?xml version="1.0" encoding="utf-8"?>
<Properties xmlns="http://schemas.openxmlformats.org/officeDocument/2006/custom-properties" xmlns:vt="http://schemas.openxmlformats.org/officeDocument/2006/docPropsVTypes"/>
</file>