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34391335dcecbc9fac9153e4794d30bad90f31a"/>
    <w:p>
      <w:pPr>
        <w:pStyle w:val="Heading1"/>
      </w:pPr>
      <w:r>
        <w:t xml:space="preserve">Undergraduate Thesis on Robotics Engineering in the Context of the United States Miami</w:t>
      </w:r>
    </w:p>
    <w:bookmarkStart w:id="20" w:name="abstract"/>
    <w:p>
      <w:pPr>
        <w:pStyle w:val="Heading2"/>
      </w:pPr>
      <w:r>
        <w:t xml:space="preserve">Abstract</w:t>
      </w:r>
    </w:p>
    <w:p>
      <w:pPr>
        <w:pStyle w:val="FirstParagraph"/>
      </w:pPr>
      <w:r>
        <w:t xml:space="preserve">This Undergraduate Thesis explores the role of a Robotics Engineer in shaping technological advancements within the United States Miami. Focusing on interdisciplinary applications, this document examines how robotics engineering can address urban challenges, enhance infrastructure resilience, and foster innovation in a region characterized by its unique climate and cultural dynamics. By integrating theoretical frameworks with real-world case studies specific to Miami’s environment, this thesis highlights the potential of Robotics Engineers to drive sustainable solutions for a rapidly evolving global city.</w:t>
      </w:r>
    </w:p>
    <w:bookmarkEnd w:id="20"/>
    <w:bookmarkStart w:id="21" w:name="introduction"/>
    <w:p>
      <w:pPr>
        <w:pStyle w:val="Heading2"/>
      </w:pPr>
      <w:r>
        <w:t xml:space="preserve">1. Introduction</w:t>
      </w:r>
    </w:p>
    <w:p>
      <w:pPr>
        <w:pStyle w:val="FirstParagraph"/>
      </w:pPr>
      <w:r>
        <w:t xml:space="preserve">The field of Robotics Engineering has emerged as a cornerstone of modern technological progress, blending mechanical design, computer science, and artificial intelligence to create systems capable of autonomous decision-making and physical interaction with the environment. In the United States Miami—a city renowned for its biodiversity, economic dynamism, and vulnerability to climate change—Robotics Engineers play a pivotal role in addressing complex problems. This thesis investigates how the interdisciplinary expertise of a Robotics Engineer can be leveraged to tackle challenges unique to Miami’s geographical and societal context.</w:t>
      </w:r>
    </w:p>
    <w:p>
      <w:pPr>
        <w:pStyle w:val="BodyText"/>
      </w:pPr>
      <w:r>
        <w:t xml:space="preserve">Miami’s location along the Atlantic coast exposes it to frequent hurricanes, rising sea levels, and extreme weather patterns. These factors demand innovative engineering solutions tailored to urban resilience. Additionally, Miami serves as a hub for international trade and tourism, creating opportunities for robotics in logistics, healthcare, and disaster response. As an Undergraduate Thesis in Robotics Engineering at a U.S.-based institution with ties to Miami’s academic and industrial landscape, this work aims to bridge theoretical knowledge with practical application.</w:t>
      </w:r>
    </w:p>
    <w:bookmarkEnd w:id="21"/>
    <w:bookmarkStart w:id="22" w:name="Xf45ee1e8ceee28d75fe7905526f35768c3b4468"/>
    <w:p>
      <w:pPr>
        <w:pStyle w:val="Heading2"/>
      </w:pPr>
      <w:r>
        <w:t xml:space="preserve">2. The Role of a Robotics Engineer in Urban Environments</w:t>
      </w:r>
    </w:p>
    <w:p>
      <w:pPr>
        <w:pStyle w:val="FirstParagraph"/>
      </w:pPr>
      <w:r>
        <w:t xml:space="preserve">A Robotics Engineer is responsible for designing, building, and maintaining robotic systems that operate in dynamic environments. In urban settings like Miami, these systems must be adaptable to environmental variability and human-centric challenges. Key responsibilities include:</w:t>
      </w:r>
    </w:p>
    <w:p>
      <w:pPr>
        <w:numPr>
          <w:ilvl w:val="0"/>
          <w:numId w:val="1001"/>
        </w:numPr>
        <w:pStyle w:val="Compact"/>
      </w:pPr>
      <w:r>
        <w:t xml:space="preserve">Designing autonomous systems for flood detection during hurricane seasons.</w:t>
      </w:r>
    </w:p>
    <w:p>
      <w:pPr>
        <w:numPr>
          <w:ilvl w:val="0"/>
          <w:numId w:val="1001"/>
        </w:numPr>
        <w:pStyle w:val="Compact"/>
      </w:pPr>
      <w:r>
        <w:t xml:space="preserve">Developing AI-driven traffic management solutions to mitigate congestion.</w:t>
      </w:r>
    </w:p>
    <w:p>
      <w:pPr>
        <w:numPr>
          <w:ilvl w:val="0"/>
          <w:numId w:val="1001"/>
        </w:numPr>
        <w:pStyle w:val="Compact"/>
      </w:pPr>
      <w:r>
        <w:t xml:space="preserve">Crafting medical robotics for use in hospitals and emergency response units.</w:t>
      </w:r>
    </w:p>
    <w:p>
      <w:pPr>
        <w:pStyle w:val="FirstParagraph"/>
      </w:pPr>
      <w:r>
        <w:t xml:space="preserve">Miami’s dense population and coastal geography necessitate robust robotic systems that can function in unpredictable conditions. For instance, autonomous drones equipped with LiDAR sensors can monitor storm surge patterns, while underwater robots could inspect infrastructure vulnerabilities near mangrove ecosystems.</w:t>
      </w:r>
    </w:p>
    <w:bookmarkEnd w:id="22"/>
    <w:bookmarkStart w:id="26" w:name="Xaa69784c268330f04d7ef49c072550e3e3a54a0"/>
    <w:p>
      <w:pPr>
        <w:pStyle w:val="Heading2"/>
      </w:pPr>
      <w:r>
        <w:t xml:space="preserve">3. Case Studies: Robotics Engineering in United States Miami</w:t>
      </w:r>
    </w:p>
    <w:bookmarkStart w:id="23" w:name="hurricane-response-systems"/>
    <w:p>
      <w:pPr>
        <w:pStyle w:val="Heading3"/>
      </w:pPr>
      <w:r>
        <w:t xml:space="preserve">3.1 Hurricane Response Systems</w:t>
      </w:r>
    </w:p>
    <w:p>
      <w:pPr>
        <w:pStyle w:val="FirstParagraph"/>
      </w:pPr>
      <w:r>
        <w:t xml:space="preserve">Miami has historically faced devastating hurricanes, such as Hurricane Andrew in 1992 and Hurricane Irma in 2017. Robotics Engineers have collaborated with local authorities to develop drones that map flood zones and deliver emergency supplies to inaccessible areas. These systems rely on real-time data analytics and GPS navigation tailored to Miami’s topography.</w:t>
      </w:r>
    </w:p>
    <w:bookmarkEnd w:id="23"/>
    <w:bookmarkStart w:id="24" w:name="smart-transportation-networks"/>
    <w:p>
      <w:pPr>
        <w:pStyle w:val="Heading3"/>
      </w:pPr>
      <w:r>
        <w:t xml:space="preserve">3.2 Smart Transportation Networks</w:t>
      </w:r>
    </w:p>
    <w:p>
      <w:pPr>
        <w:pStyle w:val="FirstParagraph"/>
      </w:pPr>
      <w:r>
        <w:t xml:space="preserve">The city’s growing population has strained transportation infrastructure. Robotics Engineers have pioneered autonomous vehicle prototypes that integrate with Miami’s public transit system, reducing traffic congestion during peak hours. These vehicles use machine learning algorithms trained on data from Miami’s unique road networks and weather conditions.</w:t>
      </w:r>
    </w:p>
    <w:bookmarkEnd w:id="24"/>
    <w:bookmarkStart w:id="25" w:name="X95788ad894f11b5ecdbf5763d89b97216b635c8"/>
    <w:p>
      <w:pPr>
        <w:pStyle w:val="Heading3"/>
      </w:pPr>
      <w:r>
        <w:t xml:space="preserve">3.3 Healthcare Robotics in a Diverse Population</w:t>
      </w:r>
    </w:p>
    <w:p>
      <w:pPr>
        <w:pStyle w:val="FirstParagraph"/>
      </w:pPr>
      <w:r>
        <w:t xml:space="preserve">Miami is home to one of the most diverse populations in the United States, with significant Spanish-speaking communities. Robotics Engineers have designed telepresence robots that facilitate language translation during patient consultations, ensuring equitable healthcare access.</w:t>
      </w:r>
    </w:p>
    <w:bookmarkEnd w:id="25"/>
    <w:bookmarkEnd w:id="26"/>
    <w:bookmarkStart w:id="27" w:name="X378d60e59948bac21b12f30d6423c93a1215f79"/>
    <w:p>
      <w:pPr>
        <w:pStyle w:val="Heading2"/>
      </w:pPr>
      <w:r>
        <w:t xml:space="preserve">4. Challenges and Opportunities for Robotics Engineers in Miami</w:t>
      </w:r>
    </w:p>
    <w:p>
      <w:pPr>
        <w:pStyle w:val="FirstParagraph"/>
      </w:pPr>
      <w:r>
        <w:t xml:space="preserve">Despite its potential, the field of Robotics Engineering in Miami faces challenges such as regulatory hurdles for autonomous systems, cybersecurity threats to AI-driven infrastructure, and the need for interdisciplinary collaboration between engineers, policymakers, and environmental scientists. However, these challenges also present opportunities:</w:t>
      </w:r>
    </w:p>
    <w:p>
      <w:pPr>
        <w:numPr>
          <w:ilvl w:val="0"/>
          <w:numId w:val="1002"/>
        </w:numPr>
        <w:pStyle w:val="Compact"/>
      </w:pPr>
      <w:r>
        <w:t xml:space="preserve">Partnerships with universities like the University of Miami (UM) to advance research in AI and robotics.</w:t>
      </w:r>
    </w:p>
    <w:p>
      <w:pPr>
        <w:numPr>
          <w:ilvl w:val="0"/>
          <w:numId w:val="1002"/>
        </w:numPr>
        <w:pStyle w:val="Compact"/>
      </w:pPr>
      <w:r>
        <w:t xml:space="preserve">Funding from local governments for climate-resilient infrastructure projects.</w:t>
      </w:r>
    </w:p>
    <w:p>
      <w:pPr>
        <w:numPr>
          <w:ilvl w:val="0"/>
          <w:numId w:val="1002"/>
        </w:numPr>
        <w:pStyle w:val="Compact"/>
      </w:pPr>
      <w:r>
        <w:t xml:space="preserve">Entrepreneurial ventures targeting Miami’s growing tech ecosystem.</w:t>
      </w:r>
    </w:p>
    <w:p>
      <w:pPr>
        <w:pStyle w:val="FirstParagraph"/>
      </w:pPr>
      <w:r>
        <w:t xml:space="preserve">The United States Miami offers a unique laboratory for Robotics Engineers to innovate, given its blend of urban density, environmental diversity, and economic vitality. This thesis argues that the city’s challenges are not obstacles but catalysts for developing cutting-edge robotic solutions.</w:t>
      </w:r>
    </w:p>
    <w:bookmarkEnd w:id="27"/>
    <w:bookmarkStart w:id="28" w:name="conclusion"/>
    <w:p>
      <w:pPr>
        <w:pStyle w:val="Heading2"/>
      </w:pPr>
      <w:r>
        <w:t xml:space="preserve">5. Conclusion</w:t>
      </w:r>
    </w:p>
    <w:p>
      <w:pPr>
        <w:pStyle w:val="FirstParagraph"/>
      </w:pPr>
      <w:r>
        <w:t xml:space="preserve">This Undergraduate Thesis underscores the transformative potential of Robotics Engineers in addressing the multifaceted needs of United States Miami. By focusing on climate resilience, urban mobility, and healthcare accessibility, Robotics Engineers can contribute to a safer, smarter future for the city. As an academic work rooted in both theoretical principles and practical applications, this thesis serves as a foundation for further research and collaboration between academia, industry stakeholders, and local communities in Miami.</w:t>
      </w:r>
    </w:p>
    <w:p>
      <w:pPr>
        <w:pStyle w:val="BodyText"/>
      </w:pPr>
      <w:r>
        <w:t xml:space="preserve">The integration of robotics into Miami’s development trajectory requires sustained investment in education and technology transfer. Future studies should explore scalable models for deploying robotic systems across the city’s diverse neighborhoods while ensuring ethical considerations are prioritized. Ultimately, the role of a Robotics Engineer in United States Miami is not just to innovate but to build a sustainable legacy for generations to come.</w:t>
      </w:r>
    </w:p>
    <w:bookmarkEnd w:id="28"/>
    <w:bookmarkStart w:id="29" w:name="references"/>
    <w:p>
      <w:pPr>
        <w:pStyle w:val="Heading2"/>
      </w:pPr>
      <w:r>
        <w:t xml:space="preserve">References</w:t>
      </w:r>
    </w:p>
    <w:p>
      <w:pPr>
        <w:pStyle w:val="FirstParagraph"/>
      </w:pPr>
      <w:r>
        <w:t xml:space="preserve">[Include citations for relevant academic papers, industry reports, and case studies related to robotics engineering in urban environments, with a focus on Miami.]</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United States Miami</dc:title>
  <dc:creator/>
  <dc:language>en</dc:language>
  <cp:keywords/>
  <dcterms:created xsi:type="dcterms:W3CDTF">2026-07-23T03:18:55Z</dcterms:created>
  <dcterms:modified xsi:type="dcterms:W3CDTF">2026-07-23T03:18:55Z</dcterms:modified>
</cp:coreProperties>
</file>

<file path=docProps/custom.xml><?xml version="1.0" encoding="utf-8"?>
<Properties xmlns="http://schemas.openxmlformats.org/officeDocument/2006/custom-properties" xmlns:vt="http://schemas.openxmlformats.org/officeDocument/2006/docPropsVTypes"/>
</file>