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c17807c20d40c66e429749d66bbc503428bdf5d"/>
    <w:p>
      <w:pPr>
        <w:pStyle w:val="Heading1"/>
      </w:pPr>
      <w:r>
        <w:t xml:space="preserve">Undergraduate Thesis: The Role and Impact of Robotics Engineers in United States New York City</w:t>
      </w:r>
    </w:p>
    <w:p>
      <w:pPr>
        <w:pStyle w:val="FirstParagraph"/>
      </w:pPr>
      <w:r>
        <w:rPr>
          <w:bCs/>
          <w:b/>
        </w:rPr>
        <w:t xml:space="preserve">Abstract:</w:t>
      </w:r>
      <w:r>
        <w:t xml:space="preserve"> </w:t>
      </w:r>
      <w:r>
        <w:t xml:space="preserve">This undergraduate thesis explores the evolving role of Robotics Engineers in United States New York City (NYC), emphasizing their contributions to technological innovation, urban development, and interdisciplinary collaboration. As a global hub for education, research, and industry, NYC offers unique opportunities for aspiring Robotics Engineers to address real-world challenges through advanced automation, artificial intelligence (AI), and human-robot interaction. This document outlines the academic pathways required to become a Robotics Engineer in NYC, highlights key industries driving demand for such professionals, and examines the city's infrastructure as a catalyst for innovation in robotics.</w:t>
      </w:r>
    </w:p>
    <w:bookmarkStart w:id="20" w:name="introduction"/>
    <w:p>
      <w:pPr>
        <w:pStyle w:val="Heading2"/>
      </w:pPr>
      <w:r>
        <w:t xml:space="preserve">Introduction</w:t>
      </w:r>
    </w:p>
    <w:p>
      <w:pPr>
        <w:pStyle w:val="FirstParagraph"/>
      </w:pPr>
      <w:r>
        <w:t xml:space="preserve">New York City has emerged as a dynamic center for technological advancement, particularly in fields like robotics. The convergence of academia, industry, and government initiatives in NYC creates an environment where Robotics Engineers can thrive. This thesis focuses on the integration of Robotics Engineering into the fabric of NYC’s economy and society, while addressing the educational frameworks and career trajectories that prepare students to contribute meaningfully to this field.</w:t>
      </w:r>
    </w:p>
    <w:bookmarkEnd w:id="20"/>
    <w:bookmarkStart w:id="21" w:name="X2c43e18ac80f36b07efd676599363a75a9af220"/>
    <w:p>
      <w:pPr>
        <w:pStyle w:val="Heading2"/>
      </w:pPr>
      <w:r>
        <w:t xml:space="preserve">The Role of a Robotics Engineer in New York City</w:t>
      </w:r>
    </w:p>
    <w:p>
      <w:pPr>
        <w:pStyle w:val="FirstParagraph"/>
      </w:pPr>
      <w:r>
        <w:t xml:space="preserve">A Robotics Engineer in NYC is tasked with designing, building, and testing robotic systems tailored to diverse applications. From autonomous vehicles navigating Manhattan’s complex traffic patterns to medical robots revolutionizing healthcare delivery at institutions like Mount Sinai or NYU Langone, the scope of a Robotics Engineer’s work is vast. The city’s dense urban environment presents unique challenges that require innovative solutions—such as optimizing logistics in high-rise buildings or developing disaster-response robots for emergency services.</w:t>
      </w:r>
    </w:p>
    <w:p>
      <w:pPr>
        <w:pStyle w:val="BodyText"/>
      </w:pPr>
      <w:r>
        <w:t xml:space="preserve">Furthermore, NYC’s commitment to sustainability has spurred demand for robotics in environmental monitoring and renewable energy systems. For example, companies like Brooklyn-based startups are leveraging robotics to enhance solar panel efficiency or monitor air quality across the five boroughs. These projects highlight the interdisciplinary nature of Robotics Engineering, where expertise in mechanical design, AI algorithms, and urban planning must align.</w:t>
      </w:r>
    </w:p>
    <w:bookmarkEnd w:id="21"/>
    <w:bookmarkStart w:id="22" w:name="Xcd8d9302eeeaec037761ea459292f9659ce8b59"/>
    <w:p>
      <w:pPr>
        <w:pStyle w:val="Heading2"/>
      </w:pPr>
      <w:r>
        <w:t xml:space="preserve">Academic Pathways to Becoming a Robotics Engineer in NYC</w:t>
      </w:r>
    </w:p>
    <w:p>
      <w:pPr>
        <w:pStyle w:val="FirstParagraph"/>
      </w:pPr>
      <w:r>
        <w:t xml:space="preserve">To pursue a career as a Robotics Engineer in NYC, students typically earn a bachelor’s degree in Mechanical Engineering, Electrical Engineering, or Computer Science with coursework in robotics. Institutions such as the New York University Tandon School of Engineering and Columbia University’s Fu Foundation School of Engineering and Applied Science offer specialized programs that blend theory with hands-on projects. These programs often include collaboration with industry partners like IBM Research, NASA’s Goddard Space Flight Center (located in nearby Maryland), or local tech firms.</w:t>
      </w:r>
    </w:p>
    <w:p>
      <w:pPr>
        <w:pStyle w:val="BodyText"/>
      </w:pPr>
      <w:r>
        <w:t xml:space="preserve">Key courses for aspiring Robotics Engineers include:</w:t>
      </w:r>
    </w:p>
    <w:p>
      <w:pPr>
        <w:numPr>
          <w:ilvl w:val="0"/>
          <w:numId w:val="1001"/>
        </w:numPr>
        <w:pStyle w:val="Compact"/>
      </w:pPr>
      <w:r>
        <w:rPr>
          <w:bCs/>
          <w:b/>
        </w:rPr>
        <w:t xml:space="preserve">Robotics Systems Design</w:t>
      </w:r>
      <w:r>
        <w:t xml:space="preserve">: Focuses on mechanical and electrical components of robotic systems.</w:t>
      </w:r>
    </w:p>
    <w:p>
      <w:pPr>
        <w:numPr>
          <w:ilvl w:val="0"/>
          <w:numId w:val="1001"/>
        </w:numPr>
        <w:pStyle w:val="Compact"/>
      </w:pPr>
      <w:r>
        <w:rPr>
          <w:bCs/>
          <w:b/>
        </w:rPr>
        <w:t xml:space="preserve">AI and Machine Learning</w:t>
      </w:r>
      <w:r>
        <w:t xml:space="preserve">: Teaches algorithms for autonomous decision-making in robots.</w:t>
      </w:r>
    </w:p>
    <w:p>
      <w:pPr>
        <w:numPr>
          <w:ilvl w:val="0"/>
          <w:numId w:val="1001"/>
        </w:numPr>
        <w:pStyle w:val="Compact"/>
      </w:pPr>
      <w:r>
        <w:rPr>
          <w:bCs/>
          <w:b/>
        </w:rPr>
        <w:t xml:space="preserve">HCI (Human-Computer Interaction)</w:t>
      </w:r>
      <w:r>
        <w:t xml:space="preserve">: Explores the interface between humans and robots, crucial for applications like healthcare or education.</w:t>
      </w:r>
    </w:p>
    <w:p>
      <w:pPr>
        <w:pStyle w:val="FirstParagraph"/>
      </w:pPr>
      <w:r>
        <w:t xml:space="preserve">Students are also encouraged to participate in research projects at institutions like the NYU Robotics Lab or MIT’s collaboration with NYC-based labs. These experiences provide critical exposure to cutting-edge developments in robotics, such as swarm robotics for urban infrastructure maintenance or exoskeletons for accessibility solutions.</w:t>
      </w:r>
    </w:p>
    <w:bookmarkEnd w:id="22"/>
    <w:bookmarkStart w:id="23" w:name="industry-opportunities-and-challenges"/>
    <w:p>
      <w:pPr>
        <w:pStyle w:val="Heading2"/>
      </w:pPr>
      <w:r>
        <w:t xml:space="preserve">Industry Opportunities and Challenges</w:t>
      </w:r>
    </w:p>
    <w:p>
      <w:pPr>
        <w:pStyle w:val="FirstParagraph"/>
      </w:pPr>
      <w:r>
        <w:t xml:space="preserve">NYC’s diverse industries offer Robotics Engineers a wide range of career opportunities. The healthcare sector, for instance, is adopting robotic surgery systems and telepresence robots to improve patient care. Meanwhile, the manufacturing industry in Brooklyn and Queens relies on automation to streamline production processes while maintaining cost efficiency.</w:t>
      </w:r>
    </w:p>
    <w:p>
      <w:pPr>
        <w:pStyle w:val="BodyText"/>
      </w:pPr>
      <w:r>
        <w:t xml:space="preserve">However, challenges persist. The high cost of living in NYC can deter students from pursuing STEM education without financial support. Additionally, the city’s regulatory environment for robotics—particularly in areas like autonomous vehicles or drone delivery systems—requires engineers to balance innovation with compliance to safety and ethical standards.</w:t>
      </w:r>
    </w:p>
    <w:bookmarkEnd w:id="23"/>
    <w:bookmarkStart w:id="24" w:name="X8ea667b268bcd958b6cc92acd4472d9e754ace6"/>
    <w:p>
      <w:pPr>
        <w:pStyle w:val="Heading2"/>
      </w:pPr>
      <w:r>
        <w:t xml:space="preserve">The Future of Robotics Engineering in New York City</w:t>
      </w:r>
    </w:p>
    <w:p>
      <w:pPr>
        <w:pStyle w:val="FirstParagraph"/>
      </w:pPr>
      <w:r>
        <w:t xml:space="preserve">As NYC continues to invest in smart infrastructure and tech startups, the demand for Robotics Engineers is projected to grow. Initiatives like the New York City Economic Development Corporation’s (NYCEDC) support for AI and robotics clusters will further solidify the city’s position as a leader in this field. Future trends may include:</w:t>
      </w:r>
    </w:p>
    <w:p>
      <w:pPr>
        <w:numPr>
          <w:ilvl w:val="0"/>
          <w:numId w:val="1002"/>
        </w:numPr>
        <w:pStyle w:val="Compact"/>
      </w:pPr>
      <w:r>
        <w:rPr>
          <w:bCs/>
          <w:b/>
        </w:rPr>
        <w:t xml:space="preserve">Collaborative Robots (Cobots)</w:t>
      </w:r>
      <w:r>
        <w:t xml:space="preserve">: Designed to work alongside humans in industries like retail or education.</w:t>
      </w:r>
    </w:p>
    <w:p>
      <w:pPr>
        <w:numPr>
          <w:ilvl w:val="0"/>
          <w:numId w:val="1002"/>
        </w:numPr>
        <w:pStyle w:val="Compact"/>
      </w:pPr>
      <w:r>
        <w:rPr>
          <w:bCs/>
          <w:b/>
        </w:rPr>
        <w:t xml:space="preserve">Urban Mobility Solutions</w:t>
      </w:r>
      <w:r>
        <w:t xml:space="preserve">: Autonomous shuttles and delivery robots addressing last-mile transportation challenges.</w:t>
      </w:r>
    </w:p>
    <w:p>
      <w:pPr>
        <w:numPr>
          <w:ilvl w:val="0"/>
          <w:numId w:val="1002"/>
        </w:numPr>
        <w:pStyle w:val="Compact"/>
      </w:pPr>
      <w:r>
        <w:rPr>
          <w:bCs/>
          <w:b/>
        </w:rPr>
        <w:t xml:space="preserve">Educational Robotics</w:t>
      </w:r>
      <w:r>
        <w:t xml:space="preserve">: Integration of robotics into K-12 curricula to inspire the next generation of engineers in NYC schools.</w:t>
      </w:r>
    </w:p>
    <w:bookmarkEnd w:id="24"/>
    <w:bookmarkStart w:id="25" w:name="conclusion"/>
    <w:p>
      <w:pPr>
        <w:pStyle w:val="Heading2"/>
      </w:pPr>
      <w:r>
        <w:t xml:space="preserve">Conclusion</w:t>
      </w:r>
    </w:p>
    <w:p>
      <w:pPr>
        <w:pStyle w:val="FirstParagraph"/>
      </w:pPr>
      <w:r>
        <w:t xml:space="preserve">The role of a Robotics Engineer in United States New York City is pivotal to shaping the city’s future as a technological and economic leader. Through rigorous academic training, collaboration with industry leaders, and engagement with urban challenges, Robotics Engineers can drive innovation that benefits millions. This thesis underscores the importance of nurturing talent in NYC’s educational institutions while addressing systemic barriers to ensure equitable access to opportunities in this rapidly evolving field.</w:t>
      </w:r>
    </w:p>
    <w:bookmarkEnd w:id="25"/>
    <w:bookmarkStart w:id="26" w:name="references"/>
    <w:p>
      <w:pPr>
        <w:pStyle w:val="Heading2"/>
      </w:pPr>
      <w:r>
        <w:t xml:space="preserve">References</w:t>
      </w:r>
    </w:p>
    <w:p>
      <w:pPr>
        <w:numPr>
          <w:ilvl w:val="0"/>
          <w:numId w:val="1003"/>
        </w:numPr>
        <w:pStyle w:val="Compact"/>
      </w:pPr>
      <w:r>
        <w:t xml:space="preserve">New York University Tandon School of Engineering. (n.d.). Robotics Programs. Retrieved from [https://www.nyu.edu](https://www.nyu.edu)</w:t>
      </w:r>
    </w:p>
    <w:p>
      <w:pPr>
        <w:numPr>
          <w:ilvl w:val="0"/>
          <w:numId w:val="1003"/>
        </w:numPr>
        <w:pStyle w:val="Compact"/>
      </w:pPr>
      <w:r>
        <w:t xml:space="preserve">Columbia University Fu Foundation School of Engineering. (n.d.). AI and Robotics Research. Retrieved from [https://engineering.columbia.edu](https://engineering.columbia.edu)</w:t>
      </w:r>
    </w:p>
    <w:p>
      <w:pPr>
        <w:numPr>
          <w:ilvl w:val="0"/>
          <w:numId w:val="1003"/>
        </w:numPr>
        <w:pStyle w:val="Compact"/>
      </w:pPr>
      <w:r>
        <w:t xml:space="preserve">New York City Economic Development Corporation. (2023). Innovation Clusters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Robotics Engineer in United States New York City</dc:title>
  <dc:creator/>
  <dc:language>en</dc:language>
  <cp:keywords/>
  <dcterms:created xsi:type="dcterms:W3CDTF">2026-07-23T23:13:16Z</dcterms:created>
  <dcterms:modified xsi:type="dcterms:W3CDTF">2026-07-23T23:13:16Z</dcterms:modified>
</cp:coreProperties>
</file>

<file path=docProps/custom.xml><?xml version="1.0" encoding="utf-8"?>
<Properties xmlns="http://schemas.openxmlformats.org/officeDocument/2006/custom-properties" xmlns:vt="http://schemas.openxmlformats.org/officeDocument/2006/docPropsVTypes"/>
</file>