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6c0ace693e3cb8ce82a65dadbf4ab1ca4cf1f3a"/>
    <w:p>
      <w:pPr>
        <w:pStyle w:val="Heading1"/>
      </w:pPr>
      <w:r>
        <w:t xml:space="preserve">Undergraduate Thesis: The Role of a Sales Executive in the Business Environment of Dhaka, Bangladesh</w:t>
      </w:r>
    </w:p>
    <w:bookmarkStart w:id="20" w:name="introduction"/>
    <w:p>
      <w:pPr>
        <w:pStyle w:val="Heading2"/>
      </w:pPr>
      <w:r>
        <w:t xml:space="preserve">Introduction</w:t>
      </w:r>
    </w:p>
    <w:p>
      <w:pPr>
        <w:pStyle w:val="FirstParagraph"/>
      </w:pPr>
      <w:r>
        <w:t xml:space="preserve">This Undergraduate Thesis explores the critical role of a Sales Executive within the dynamic business landscape of Dhaka, Bangladesh. As one of South Asia’s most populous and economically vibrant cities, Dhaka serves as a hub for commerce, trade, and innovation. In this context, Sales Executives play a pivotal role in driving business growth by bridging the gap between companies and consumers. This paper aims to analyze the responsibilities, challenges, and opportunities faced by Sales Executives in Dhaka while emphasizing their significance in Bangladesh’s evolving market economy.</w:t>
      </w:r>
    </w:p>
    <w:bookmarkEnd w:id="20"/>
    <w:bookmarkStart w:id="21" w:name="significance-of-dhaka-as-a-business-hub"/>
    <w:p>
      <w:pPr>
        <w:pStyle w:val="Heading2"/>
      </w:pPr>
      <w:r>
        <w:t xml:space="preserve">Significance of Dhaka as a Business Hub</w:t>
      </w:r>
    </w:p>
    <w:p>
      <w:pPr>
        <w:pStyle w:val="FirstParagraph"/>
      </w:pPr>
      <w:r>
        <w:t xml:space="preserve">Dhaka, the capital of Bangladesh, is renowned for its strategic location and growing infrastructure. With over 15 million inhabitants, it hosts a diverse range of industries, including textiles, information technology (IT), consumer goods, and services. The city’s economic importance makes it a focal point for local and international businesses seeking to expand their reach. For Sales Executives operating in Dhaka, understanding the cultural nuances of Bangladeshi consumers and adapting sales strategies to local preferences are essential for success.</w:t>
      </w:r>
    </w:p>
    <w:bookmarkEnd w:id="21"/>
    <w:bookmarkStart w:id="22" w:name="role-of-a-sales-executive-in-bangladesh"/>
    <w:p>
      <w:pPr>
        <w:pStyle w:val="Heading2"/>
      </w:pPr>
      <w:r>
        <w:t xml:space="preserve">Role of a Sales Executive in Bangladesh</w:t>
      </w:r>
    </w:p>
    <w:p>
      <w:pPr>
        <w:pStyle w:val="FirstParagraph"/>
      </w:pPr>
      <w:r>
        <w:t xml:space="preserve">A Sales Executive is responsible for promoting products or services, negotiating deals, and building relationships with clients. In Bangladesh, this role demands not only technical expertise but also cultural sensitivity. For instance, in Dhaka’s competitive market, Sales Executives must navigate complex distribution networks and compete with both local and multinational corporations. Additionally, they often act as liaisons between the company’s management and its stakeholders, ensuring alignment with business goals.</w:t>
      </w:r>
    </w:p>
    <w:bookmarkEnd w:id="22"/>
    <w:bookmarkStart w:id="23" w:name="X826303b52249db519e1889376dc65b3bd9bc9ae"/>
    <w:p>
      <w:pPr>
        <w:pStyle w:val="Heading2"/>
      </w:pPr>
      <w:r>
        <w:t xml:space="preserve">Challenges Faced by Sales Executives in Dhaka</w:t>
      </w:r>
    </w:p>
    <w:p>
      <w:pPr>
        <w:pStyle w:val="FirstParagraph"/>
      </w:pPr>
      <w:r>
        <w:t xml:space="preserve">Despite the opportunities, Sales Executives in Dhaka face unique challenges. These include:</w:t>
      </w:r>
    </w:p>
    <w:p>
      <w:pPr>
        <w:numPr>
          <w:ilvl w:val="0"/>
          <w:numId w:val="1001"/>
        </w:numPr>
        <w:pStyle w:val="Compact"/>
      </w:pPr>
      <w:r>
        <w:rPr>
          <w:bCs/>
          <w:b/>
        </w:rPr>
        <w:t xml:space="preserve">Cultural Barriers:</w:t>
      </w:r>
      <w:r>
        <w:t xml:space="preserve"> </w:t>
      </w:r>
      <w:r>
        <w:t xml:space="preserve">Understanding local consumer behavior and building trust through personal relationships is crucial.</w:t>
      </w:r>
    </w:p>
    <w:p>
      <w:pPr>
        <w:numPr>
          <w:ilvl w:val="0"/>
          <w:numId w:val="1001"/>
        </w:numPr>
        <w:pStyle w:val="Compact"/>
      </w:pPr>
      <w:r>
        <w:rPr>
          <w:bCs/>
          <w:b/>
        </w:rPr>
        <w:t xml:space="preserve">Competition:</w:t>
      </w:r>
      <w:r>
        <w:t xml:space="preserve"> </w:t>
      </w:r>
      <w:r>
        <w:t xml:space="preserve">Dhaka’s market is saturated with both domestic and international players, requiring Sales Executives to differentiate their offerings.</w:t>
      </w:r>
    </w:p>
    <w:p>
      <w:pPr>
        <w:numPr>
          <w:ilvl w:val="0"/>
          <w:numId w:val="1001"/>
        </w:numPr>
        <w:pStyle w:val="Compact"/>
      </w:pPr>
      <w:r>
        <w:rPr>
          <w:bCs/>
          <w:b/>
        </w:rPr>
        <w:t xml:space="preserve">Economic Volatility:</w:t>
      </w:r>
      <w:r>
        <w:t xml:space="preserve"> </w:t>
      </w:r>
      <w:r>
        <w:t xml:space="preserve">Fluctuations in the Bangladeshi currency and inflation rates can impact sales strategies and pricing models.</w:t>
      </w:r>
    </w:p>
    <w:p>
      <w:pPr>
        <w:numPr>
          <w:ilvl w:val="0"/>
          <w:numId w:val="1001"/>
        </w:numPr>
        <w:pStyle w:val="Compact"/>
      </w:pPr>
      <w:r>
        <w:rPr>
          <w:bCs/>
          <w:b/>
        </w:rPr>
        <w:t xml:space="preserve">Tech Integration:</w:t>
      </w:r>
      <w:r>
        <w:t xml:space="preserve"> </w:t>
      </w:r>
      <w:r>
        <w:t xml:space="preserve">The rapid digitalization of business processes necessitates continuous learning and adaptation to new tools like CRM systems.</w:t>
      </w:r>
    </w:p>
    <w:bookmarkEnd w:id="23"/>
    <w:bookmarkStart w:id="24" w:name="opportunities-for-growth"/>
    <w:p>
      <w:pPr>
        <w:pStyle w:val="Heading2"/>
      </w:pPr>
      <w:r>
        <w:t xml:space="preserve">Opportunities for Growth</w:t>
      </w:r>
    </w:p>
    <w:p>
      <w:pPr>
        <w:pStyle w:val="FirstParagraph"/>
      </w:pPr>
      <w:r>
        <w:t xml:space="preserve">The rise of e-commerce and digital marketing in Bangladesh presents a golden opportunity for Sales Executives. For example, platforms like Daraz and Shopnabazar have transformed how products are marketed and sold. Sales Executives in Dhaka can leverage social media, mobile technology, and data analytics to reach a broader audience. Moreover, the government’s initiatives to promote SMEs (Small and Medium Enterprises) provide fertile ground for innovation-driven sales strategies.</w:t>
      </w:r>
    </w:p>
    <w:bookmarkEnd w:id="24"/>
    <w:bookmarkStart w:id="25" w:name="Xbdb02ec68f4a50368082b3a7eaa577904566c3d"/>
    <w:p>
      <w:pPr>
        <w:pStyle w:val="Heading2"/>
      </w:pPr>
      <w:r>
        <w:t xml:space="preserve">Case Study: Sales Executive in the Retail Sector of Dhaka</w:t>
      </w:r>
    </w:p>
    <w:p>
      <w:pPr>
        <w:pStyle w:val="FirstParagraph"/>
      </w:pPr>
      <w:r>
        <w:t xml:space="preserve">A case study of a mid-sized retail chain in Dhaka highlights how Sales Executives contribute to organizational success. By conducting market research, training teams on customer service, and implementing targeted promotions, these professionals helped increase the company’s revenue by 30% within a year. The study underscores the importance of adaptability and client-centric approaches in a city like Dhaka.</w:t>
      </w:r>
    </w:p>
    <w:bookmarkEnd w:id="25"/>
    <w:bookmarkStart w:id="26" w:name="skills-required-for-success"/>
    <w:p>
      <w:pPr>
        <w:pStyle w:val="Heading2"/>
      </w:pPr>
      <w:r>
        <w:t xml:space="preserve">Skills Required for Success</w:t>
      </w:r>
    </w:p>
    <w:p>
      <w:pPr>
        <w:pStyle w:val="FirstParagraph"/>
      </w:pPr>
      <w:r>
        <w:t xml:space="preserve">To thrive as a Sales Executive in Bangladesh Dhaka, individuals must possess:</w:t>
      </w:r>
    </w:p>
    <w:p>
      <w:pPr>
        <w:numPr>
          <w:ilvl w:val="0"/>
          <w:numId w:val="1002"/>
        </w:numPr>
        <w:pStyle w:val="Compact"/>
      </w:pPr>
      <w:r>
        <w:rPr>
          <w:bCs/>
          <w:b/>
        </w:rPr>
        <w:t xml:space="preserve">Communication Skills:</w:t>
      </w:r>
      <w:r>
        <w:t xml:space="preserve"> </w:t>
      </w:r>
      <w:r>
        <w:t xml:space="preserve">Effective communication is vital to convey product benefits and negotiate deals.</w:t>
      </w:r>
    </w:p>
    <w:p>
      <w:pPr>
        <w:numPr>
          <w:ilvl w:val="0"/>
          <w:numId w:val="1002"/>
        </w:numPr>
        <w:pStyle w:val="Compact"/>
      </w:pPr>
      <w:r>
        <w:rPr>
          <w:bCs/>
          <w:b/>
        </w:rPr>
        <w:t xml:space="preserve">Cultural Intelligence:</w:t>
      </w:r>
      <w:r>
        <w:t xml:space="preserve"> </w:t>
      </w:r>
      <w:r>
        <w:t xml:space="preserve">Understanding local traditions and social norms fosters trust with clients.</w:t>
      </w:r>
    </w:p>
    <w:p>
      <w:pPr>
        <w:numPr>
          <w:ilvl w:val="0"/>
          <w:numId w:val="1002"/>
        </w:numPr>
        <w:pStyle w:val="Compact"/>
      </w:pPr>
      <w:r>
        <w:rPr>
          <w:bCs/>
          <w:b/>
        </w:rPr>
        <w:t xml:space="preserve">Digital Literacy:</w:t>
      </w:r>
      <w:r>
        <w:t xml:space="preserve"> </w:t>
      </w:r>
      <w:r>
        <w:t xml:space="preserve">Proficiency in online tools and platforms is essential for modern sales practices.</w:t>
      </w:r>
    </w:p>
    <w:p>
      <w:pPr>
        <w:numPr>
          <w:ilvl w:val="0"/>
          <w:numId w:val="1002"/>
        </w:numPr>
        <w:pStyle w:val="Compact"/>
      </w:pPr>
      <w:r>
        <w:rPr>
          <w:bCs/>
          <w:b/>
        </w:rPr>
        <w:t xml:space="preserve">Resilience:</w:t>
      </w:r>
      <w:r>
        <w:t xml:space="preserve"> </w:t>
      </w:r>
      <w:r>
        <w:t xml:space="preserve">The ability to handle rejection and maintain a positive attitude is crucial in high-pressure environments.</w:t>
      </w:r>
    </w:p>
    <w:bookmarkEnd w:id="26"/>
    <w:bookmarkStart w:id="27" w:name="conclusion"/>
    <w:p>
      <w:pPr>
        <w:pStyle w:val="Heading2"/>
      </w:pPr>
      <w:r>
        <w:t xml:space="preserve">Conclusion</w:t>
      </w:r>
    </w:p>
    <w:p>
      <w:pPr>
        <w:pStyle w:val="FirstParagraph"/>
      </w:pPr>
      <w:r>
        <w:t xml:space="preserve">This Undergraduate Thesis has highlighted the indispensable role of Sales Executives in shaping Bangladesh’s business environment, particularly in Dhaka. As the city continues to grow economically, the demand for skilled and innovative Sales Executives will only rise. Future research could explore emerging trends such as AI-driven sales automation or the impact of globalization on local sales practices. For students and professionals alike, understanding this dynamic role is key to contributing to Bangladesh’s thriving market economy.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Sales Executive in Bangladesh Dhaka</dc:title>
  <dc:creator/>
  <dc:language>en</dc:language>
  <cp:keywords/>
  <dcterms:created xsi:type="dcterms:W3CDTF">2026-07-23T14:04:53Z</dcterms:created>
  <dcterms:modified xsi:type="dcterms:W3CDTF">2026-07-23T14:04:53Z</dcterms:modified>
</cp:coreProperties>
</file>

<file path=docProps/custom.xml><?xml version="1.0" encoding="utf-8"?>
<Properties xmlns="http://schemas.openxmlformats.org/officeDocument/2006/custom-properties" xmlns:vt="http://schemas.openxmlformats.org/officeDocument/2006/docPropsVTypes"/>
</file>