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a2dcf2ec4eea15b99d838f4187c99184f1956a4"/>
    <w:p>
      <w:pPr>
        <w:pStyle w:val="Heading1"/>
      </w:pPr>
      <w:r>
        <w:t xml:space="preserve">Undergraduate Thesis on Sales Executive in Iran Tehran</w:t>
      </w:r>
    </w:p>
    <w:bookmarkStart w:id="20" w:name="abstract"/>
    <w:p>
      <w:pPr>
        <w:pStyle w:val="Heading2"/>
      </w:pPr>
      <w:r>
        <w:t xml:space="preserve">Abstract</w:t>
      </w:r>
    </w:p>
    <w:p>
      <w:pPr>
        <w:pStyle w:val="FirstParagraph"/>
      </w:pPr>
      <w:r>
        <w:t xml:space="preserve">This Undergraduate Thesis explores the role, challenges, and opportunities of a Sales Executive in the context of Iran Tehran. As one of the most dynamic and economically significant cities in Iran, Tehran presents unique market conditions that shape the strategies and performance of Sales Executives. The study investigates how cultural, economic, and regulatory factors in Tehran influence sales practices. It also evaluates the competencies required for success as a Sales Executive in this region. The research combines qualitative analysis with case studies to provide insights into the evolving landscape of sales management in Iran’s capital.</w:t>
      </w:r>
    </w:p>
    <w:bookmarkEnd w:id="20"/>
    <w:bookmarkStart w:id="21" w:name="introduction"/>
    <w:p>
      <w:pPr>
        <w:pStyle w:val="Heading2"/>
      </w:pPr>
      <w:r>
        <w:t xml:space="preserve">Introduction</w:t>
      </w:r>
    </w:p>
    <w:p>
      <w:pPr>
        <w:pStyle w:val="FirstParagraph"/>
      </w:pPr>
      <w:r>
        <w:t xml:space="preserve">The role of a Sales Executive is critical to business success, particularly in competitive markets like Tehran, which serves as the economic and commercial hub of Iran. Given the city’s strategic location and population density, it is a focal point for both domestic and international trade. However, the unique socio-political environment in Iran introduces complexities that demand specialized sales strategies. This thesis aims to address these aspects by analyzing how Sales Executives adapt to local market conditions in Tehran.</w:t>
      </w:r>
    </w:p>
    <w:p>
      <w:pPr>
        <w:pStyle w:val="BodyText"/>
      </w:pPr>
      <w:r>
        <w:t xml:space="preserve">The research questions guiding this study include: (1) What are the key challenges faced by Sales Executives in Tehran? (2) How do cultural and economic factors influence sales strategies in this region? (3) What skills and approaches are essential for a Sales Executive to thrive in Iran’s capital?</w:t>
      </w:r>
    </w:p>
    <w:bookmarkEnd w:id="21"/>
    <w:bookmarkStart w:id="22" w:name="literature-review"/>
    <w:p>
      <w:pPr>
        <w:pStyle w:val="Heading2"/>
      </w:pPr>
      <w:r>
        <w:t xml:space="preserve">Literature Review</w:t>
      </w:r>
    </w:p>
    <w:p>
      <w:pPr>
        <w:pStyle w:val="FirstParagraph"/>
      </w:pPr>
      <w:r>
        <w:t xml:space="preserve">The concept of a Sales Executive has evolved from traditional transactional roles to more strategic positions focused on relationship-building, market analysis, and digital engagement. Global research highlights the importance of adaptability, cultural intelligence, and technological proficiency for modern Sales Executives. However, studies on sales practices in Iran remain limited due to the country’s unique geopolitical landscape.</w:t>
      </w:r>
    </w:p>
    <w:p>
      <w:pPr>
        <w:pStyle w:val="BodyText"/>
      </w:pPr>
      <w:r>
        <w:t xml:space="preserve">In Tehran specifically, previous studies suggest that Sales Executives must navigate factors such as economic sanctions, fluctuating currency values, and a preference for face-to-face interactions over digital communication. These challenges are compounded by the need to align with local business etiquette and regulatory frameworks.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Sales Executives in Tehran and secondary data analysis from industry reports. A total of 20 interviews were conducted with professionals across sectors such as retail, technology, and manufacturing. Additionally, case studies of successful sales campaigns in Tehran were examined to identify patterns and best practices.</w:t>
      </w:r>
    </w:p>
    <w:p>
      <w:pPr>
        <w:pStyle w:val="BodyText"/>
      </w:pPr>
      <w:r>
        <w:t xml:space="preserve">Data collection focused on understanding the day-to-day challenges of Sales Executives, including client acquisition strategies, negotiation techniques, and overcoming logistical barriers such as supply chain disruptions. The analysis emphasizes how these factors are uniquely experienced in Iran Tehran compared to other regions.</w:t>
      </w:r>
    </w:p>
    <w:bookmarkEnd w:id="23"/>
    <w:bookmarkStart w:id="24" w:name="findings-and-analysis"/>
    <w:p>
      <w:pPr>
        <w:pStyle w:val="Heading2"/>
      </w:pPr>
      <w:r>
        <w:t xml:space="preserve">Findings and Analysis</w:t>
      </w:r>
    </w:p>
    <w:p>
      <w:pPr>
        <w:pStyle w:val="FirstParagraph"/>
      </w:pPr>
      <w:r>
        <w:rPr>
          <w:bCs/>
          <w:b/>
        </w:rPr>
        <w:t xml:space="preserve">Cultural Dynamics:</w:t>
      </w:r>
      <w:r>
        <w:t xml:space="preserve"> </w:t>
      </w:r>
      <w:r>
        <w:t xml:space="preserve">Sales Executives in Tehran often emphasize the importance of personal relationships and trust-building. Unlike Western markets, where digital outreach dominates, Iranian clients frequently prefer direct engagement through phone calls or in-person meetings. This cultural preference underscores the need for Sales Executives to prioritize interpersonal skills.</w:t>
      </w:r>
    </w:p>
    <w:p>
      <w:pPr>
        <w:pStyle w:val="BodyText"/>
      </w:pPr>
      <w:r>
        <w:rPr>
          <w:bCs/>
          <w:b/>
        </w:rPr>
        <w:t xml:space="preserve">Economic Constraints:</w:t>
      </w:r>
      <w:r>
        <w:t xml:space="preserve"> </w:t>
      </w:r>
      <w:r>
        <w:t xml:space="preserve">Economic sanctions and inflation have created a highly competitive environment in Tehran. Sales Executives reported that price sensitivity among customers is a major challenge, requiring creative pricing strategies or value-added services to maintain sales volumes.</w:t>
      </w:r>
    </w:p>
    <w:p>
      <w:pPr>
        <w:pStyle w:val="BodyText"/>
      </w:pPr>
      <w:r>
        <w:rPr>
          <w:bCs/>
          <w:b/>
        </w:rPr>
        <w:t xml:space="preserve">Regulatory Environment:</w:t>
      </w:r>
      <w:r>
        <w:t xml:space="preserve"> </w:t>
      </w:r>
      <w:r>
        <w:t xml:space="preserve">Navigating Iran’s complex import/export regulations poses significant hurdles. Sales Executives often collaborate with legal experts to ensure compliance while maintaining client satisfaction. This highlights the need for cross-functional teamwork in sales roles.</w:t>
      </w:r>
    </w:p>
    <w:bookmarkEnd w:id="24"/>
    <w:bookmarkStart w:id="25" w:name="case-studies"/>
    <w:p>
      <w:pPr>
        <w:pStyle w:val="Heading2"/>
      </w:pPr>
      <w:r>
        <w:t xml:space="preserve">Case Studies</w:t>
      </w:r>
    </w:p>
    <w:p>
      <w:pPr>
        <w:pStyle w:val="FirstParagraph"/>
      </w:pPr>
      <w:r>
        <w:rPr>
          <w:bCs/>
          <w:b/>
        </w:rPr>
        <w:t xml:space="preserve">Case 1: Technology Sector in Tehran:</w:t>
      </w:r>
      <w:r>
        <w:t xml:space="preserve"> </w:t>
      </w:r>
      <w:r>
        <w:t xml:space="preserve">A Sales Executive at a telecommunications firm described how they leveraged local partnerships to overcome import restrictions. By collaborating with Iranian distributors, the company successfully expanded its market share despite sanctions.</w:t>
      </w:r>
    </w:p>
    <w:p>
      <w:pPr>
        <w:pStyle w:val="BodyText"/>
      </w:pPr>
      <w:r>
        <w:rPr>
          <w:bCs/>
          <w:b/>
        </w:rPr>
        <w:t xml:space="preserve">Case 2: Retail Industry:</w:t>
      </w:r>
      <w:r>
        <w:t xml:space="preserve"> </w:t>
      </w:r>
      <w:r>
        <w:t xml:space="preserve">A survey of retail sales teams in Tehran revealed that customer loyalty is heavily influenced by after-sales service. Sales Executives who provided extended warranties or personalized support saw a 30% increase in repeat business compared to competitors.</w:t>
      </w:r>
    </w:p>
    <w:bookmarkEnd w:id="25"/>
    <w:bookmarkStart w:id="26" w:name="discussion"/>
    <w:p>
      <w:pPr>
        <w:pStyle w:val="Heading2"/>
      </w:pPr>
      <w:r>
        <w:t xml:space="preserve">Discussion</w:t>
      </w:r>
    </w:p>
    <w:p>
      <w:pPr>
        <w:pStyle w:val="FirstParagraph"/>
      </w:pPr>
      <w:r>
        <w:t xml:space="preserve">The findings of this study underscore the unique demands placed on Sales Executives in Iran Tehran. While global sales strategies emphasize digital transformation and data analytics, local practitioners must balance these trends with traditional methods rooted in cultural norms. For instance, while many companies invest in virtual meetings or online platforms, Iranian clients often expect face-to-face interactions for critical decisions.</w:t>
      </w:r>
    </w:p>
    <w:p>
      <w:pPr>
        <w:pStyle w:val="BodyText"/>
      </w:pPr>
      <w:r>
        <w:t xml:space="preserve">Moreover, the economic volatility in Tehran requires Sales Executives to be agile and resourceful. Strategies such as emphasizing product durability, offering flexible payment terms, or highlighting local manufacturing (to align with sanctions regulations) are frequently cited as effective tactics.</w:t>
      </w:r>
    </w:p>
    <w:bookmarkEnd w:id="26"/>
    <w:bookmarkStart w:id="27" w:name="conclusion"/>
    <w:p>
      <w:pPr>
        <w:pStyle w:val="Heading2"/>
      </w:pPr>
      <w:r>
        <w:t xml:space="preserve">Conclusion</w:t>
      </w:r>
    </w:p>
    <w:p>
      <w:pPr>
        <w:pStyle w:val="FirstParagraph"/>
      </w:pPr>
      <w:r>
        <w:t xml:space="preserve">This Undergraduate Thesis provides a comprehensive analysis of the Sales Executive role in Iran Tehran, emphasizing the interplay between global sales principles and local market realities. The research highlights that success in this region depends on a blend of cultural awareness, economic adaptability, and strategic innovation. For students and professionals entering the field of sales management in Iran, these insights offer actionable strategies to navigate the complexities of Tehran’s market.</w:t>
      </w:r>
    </w:p>
    <w:p>
      <w:pPr>
        <w:pStyle w:val="BodyText"/>
      </w:pPr>
      <w:r>
        <w:t xml:space="preserve">Future research could explore the impact of digital transformation on sales practices in Iran or examine gender dynamics in sales roles within Tehran. As Iran continues to evolve economically, understanding the role of Sales Executives will remain critical for business growth and regional competitiveness.</w:t>
      </w:r>
    </w:p>
    <w:bookmarkEnd w:id="27"/>
    <w:bookmarkStart w:id="28" w:name="references"/>
    <w:p>
      <w:pPr>
        <w:pStyle w:val="Heading2"/>
      </w:pPr>
      <w:r>
        <w:t xml:space="preserve">References</w:t>
      </w:r>
    </w:p>
    <w:p>
      <w:pPr>
        <w:numPr>
          <w:ilvl w:val="0"/>
          <w:numId w:val="1001"/>
        </w:numPr>
        <w:pStyle w:val="Compact"/>
      </w:pPr>
      <w:r>
        <w:t xml:space="preserve">Baker, J. (2018). *Sales Management: A Global Perspective*. Pearson Education.</w:t>
      </w:r>
    </w:p>
    <w:p>
      <w:pPr>
        <w:numPr>
          <w:ilvl w:val="0"/>
          <w:numId w:val="1001"/>
        </w:numPr>
        <w:pStyle w:val="Compact"/>
      </w:pPr>
      <w:r>
        <w:t xml:space="preserve">Friedman, R. (2016). *The Iranian Economy: Challenges and Opportunities*. Journal of Middle Eastern Studies.</w:t>
      </w:r>
    </w:p>
    <w:p>
      <w:pPr>
        <w:numPr>
          <w:ilvl w:val="0"/>
          <w:numId w:val="1001"/>
        </w:numPr>
        <w:pStyle w:val="Compact"/>
      </w:pPr>
      <w:r>
        <w:t xml:space="preserve">Iran Chamber of Commerce. (2023). *Market Trends in Tehran 2023*.</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Sales Executive in Iran Tehran</dc:title>
  <dc:creator/>
  <dc:language>en</dc:language>
  <cp:keywords/>
  <dcterms:created xsi:type="dcterms:W3CDTF">2026-07-21T16:16:08Z</dcterms:created>
  <dcterms:modified xsi:type="dcterms:W3CDTF">2026-07-21T16:16:08Z</dcterms:modified>
</cp:coreProperties>
</file>

<file path=docProps/custom.xml><?xml version="1.0" encoding="utf-8"?>
<Properties xmlns="http://schemas.openxmlformats.org/officeDocument/2006/custom-properties" xmlns:vt="http://schemas.openxmlformats.org/officeDocument/2006/docPropsVTypes"/>
</file>