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1c4358b900b7bbece2dad51e9a45f0896ab8182"/>
    <w:p>
      <w:pPr>
        <w:pStyle w:val="Heading1"/>
      </w:pPr>
      <w:r>
        <w:t xml:space="preserve">Undergraduate Thesis: The Role of a Sales Executive in Italy Milan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[Your University] (Milan, Italy)</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role and responsibilities of a</w:t>
      </w:r>
      <w:r>
        <w:t xml:space="preserve"> </w:t>
      </w:r>
      <w:r>
        <w:rPr>
          <w:bCs/>
          <w:b/>
        </w:rPr>
        <w:t xml:space="preserve">Sales Executive</w:t>
      </w:r>
      <w:r>
        <w:t xml:space="preserve"> </w:t>
      </w:r>
      <w:r>
        <w:t xml:space="preserve">within the dynamic business environment of</w:t>
      </w:r>
      <w:r>
        <w:t xml:space="preserve"> </w:t>
      </w:r>
      <w:r>
        <w:rPr>
          <w:bCs/>
          <w:b/>
        </w:rPr>
        <w:t xml:space="preserve">Milan, Italy</w:t>
      </w:r>
      <w:r>
        <w:t xml:space="preserve">. The study examines how cultural, economic, and market-specific factors in Milan influence sales strategies and performance. By analyzing case studies of local companies, industry trends, and challenges faced by sales professionals in the region, this thesis aims to provide a comprehensive understanding of what it means to be a successful</w:t>
      </w:r>
      <w:r>
        <w:t xml:space="preserve"> </w:t>
      </w:r>
      <w:r>
        <w:rPr>
          <w:bCs/>
          <w:b/>
        </w:rPr>
        <w:t xml:space="preserve">Sales Executive</w:t>
      </w:r>
      <w:r>
        <w:t xml:space="preserve"> </w:t>
      </w:r>
      <w:r>
        <w:t xml:space="preserve">in one of Europe’s most competitive commercial hubs.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Milan is not only the fashion capital of Italy but also a global center for business, finance, and innovation. As such, the role of a</w:t>
      </w:r>
      <w:r>
        <w:t xml:space="preserve"> </w:t>
      </w:r>
      <w:r>
        <w:rPr>
          <w:bCs/>
          <w:b/>
        </w:rPr>
        <w:t xml:space="preserve">Sales Executive</w:t>
      </w:r>
      <w:r>
        <w:t xml:space="preserve"> </w:t>
      </w:r>
      <w:r>
        <w:t xml:space="preserve">in Milan requires a unique blend of skills tailored to this vibrant economic landscape. This thesis investigates how Sales Executives navigate Milan’s competitive market, leverage local cultural nuances, and align their strategies with the city’s economic priorities.</w:t>
      </w:r>
    </w:p>
    <w:p>
      <w:pPr>
        <w:pStyle w:val="BodyText"/>
      </w:pPr>
      <w:r>
        <w:t xml:space="preserve">The study begins by defining the profile of a</w:t>
      </w:r>
      <w:r>
        <w:t xml:space="preserve"> </w:t>
      </w:r>
      <w:r>
        <w:rPr>
          <w:bCs/>
          <w:b/>
        </w:rPr>
        <w:t xml:space="preserve">Sales Executive</w:t>
      </w:r>
      <w:r>
        <w:t xml:space="preserve"> </w:t>
      </w:r>
      <w:r>
        <w:t xml:space="preserve">in Italy, emphasizing the importance of language proficiency (particularly English and Italian), interpersonal skills, and knowledge of Italian business practices. It then delves into Milan-specific challenges, such as navigating the complexities of B2B sales in sectors like fashion, technology, and luxury goods. The thesis also highlights how digital transformation has reshaped traditional sales roles in Milan.</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is universally vital to business success, but it takes on distinct characteristics in different regions. In Italy, the sales profession is influenced by a combination of historical business practices and modern global trends. Milan’s reputation as a hub for high-end industries means that Sales Executives here often deal with high-value clients and complex negotiations.</w:t>
      </w:r>
    </w:p>
    <w:p>
      <w:pPr>
        <w:pStyle w:val="BodyText"/>
      </w:pPr>
      <w:r>
        <w:t xml:space="preserve">Academic literature emphasizes that cultural competence is critical for success in Italian markets. For example, understanding the importance of personal relationships (</w:t>
      </w:r>
      <w:r>
        <w:rPr>
          <w:iCs/>
          <w:i/>
        </w:rPr>
        <w:t xml:space="preserve">relazioni</w:t>
      </w:r>
      <w:r>
        <w:t xml:space="preserve">) in business decisions is essential. Additionally, studies show that Milan’s proximity to international trade routes and its status as a European financial center make it a unique environment for sales professionals.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local companies in Milan with interviews of experienced</w:t>
      </w:r>
      <w:r>
        <w:t xml:space="preserve"> </w:t>
      </w:r>
      <w:r>
        <w:rPr>
          <w:bCs/>
          <w:b/>
        </w:rPr>
        <w:t xml:space="preserve">Sales Executives</w:t>
      </w:r>
      <w:r>
        <w:t xml:space="preserve">. Data was collected from three sectors: fashion retail, technology solutions, and luxury goods. The study also analyzed market reports from organizations such as the Milan Chamber of Commerce and industry-specific trade associations.</w:t>
      </w:r>
    </w:p>
    <w:p>
      <w:pPr>
        <w:pStyle w:val="BodyText"/>
      </w:pPr>
      <w:r>
        <w:t xml:space="preserve">Key questions addressed include: How do cultural norms in Milan impact sales strategies? What digital tools are most effective for</w:t>
      </w:r>
      <w:r>
        <w:t xml:space="preserve"> </w:t>
      </w:r>
      <w:r>
        <w:rPr>
          <w:bCs/>
          <w:b/>
        </w:rPr>
        <w:t xml:space="preserve">Sales Executives</w:t>
      </w:r>
      <w:r>
        <w:t xml:space="preserve"> </w:t>
      </w:r>
      <w:r>
        <w:t xml:space="preserve">in this region? How does the competitive nature of Milan’s market shape professional development opportunities?</w:t>
      </w:r>
    </w:p>
    <w:p>
      <w:r>
        <w:pict>
          <v:rect style="width:0;height:1.5pt" o:hralign="center" o:hrstd="t" o:hr="t"/>
        </w:pict>
      </w:r>
    </w:p>
    <w:bookmarkEnd w:id="23"/>
    <w:bookmarkStart w:id="27" w:name="case-studies"/>
    <w:p>
      <w:pPr>
        <w:pStyle w:val="Heading2"/>
      </w:pPr>
      <w:r>
        <w:t xml:space="preserve">Case Studies</w:t>
      </w:r>
    </w:p>
    <w:bookmarkStart w:id="24" w:name="X750e9a97d3ecd11e54ee78443aa6bad5d78a1a2"/>
    <w:p>
      <w:pPr>
        <w:pStyle w:val="Heading3"/>
      </w:pPr>
      <w:r>
        <w:t xml:space="preserve">1. Fashion Retail: Balancing Tradition and Innovation</w:t>
      </w:r>
    </w:p>
    <w:p>
      <w:pPr>
        <w:pStyle w:val="FirstParagraph"/>
      </w:pPr>
      <w:r>
        <w:t xml:space="preserve">A case study of a luxury fashion brand based in Milan reveals how</w:t>
      </w:r>
      <w:r>
        <w:t xml:space="preserve"> </w:t>
      </w:r>
      <w:r>
        <w:rPr>
          <w:bCs/>
          <w:b/>
        </w:rPr>
        <w:t xml:space="preserve">Sales Executives</w:t>
      </w:r>
      <w:r>
        <w:t xml:space="preserve"> </w:t>
      </w:r>
      <w:r>
        <w:t xml:space="preserve">must balance traditional Italian craftsmanship with modern digital marketing strategies. Sales teams use virtual showrooms and AI-driven customer analytics to engage clients globally while maintaining the brand’s heritage.</w:t>
      </w:r>
    </w:p>
    <w:bookmarkEnd w:id="24"/>
    <w:bookmarkStart w:id="25" w:name="X836b1194ececc6047c07f2784029ec3abfec2a5"/>
    <w:p>
      <w:pPr>
        <w:pStyle w:val="Heading3"/>
      </w:pPr>
      <w:r>
        <w:t xml:space="preserve">2. Technology Solutions: Navigating B2B Dynamics</w:t>
      </w:r>
    </w:p>
    <w:p>
      <w:pPr>
        <w:pStyle w:val="FirstParagraph"/>
      </w:pPr>
      <w:r>
        <w:t xml:space="preserve">In Milan’s technology sector,</w:t>
      </w:r>
      <w:r>
        <w:t xml:space="preserve"> </w:t>
      </w:r>
      <w:r>
        <w:rPr>
          <w:bCs/>
          <w:b/>
        </w:rPr>
        <w:t xml:space="preserve">Sales Executives</w:t>
      </w:r>
      <w:r>
        <w:t xml:space="preserve"> </w:t>
      </w:r>
      <w:r>
        <w:t xml:space="preserve">face challenges such as competing with global firms and meeting the high expectations of corporate clients. The study highlights how sales professionals in this sector prioritize building long-term partnerships over short-term deals.</w:t>
      </w:r>
    </w:p>
    <w:bookmarkEnd w:id="25"/>
    <w:bookmarkStart w:id="26" w:name="luxury-goods-the-art-of-persuasion"/>
    <w:p>
      <w:pPr>
        <w:pStyle w:val="Heading3"/>
      </w:pPr>
      <w:r>
        <w:t xml:space="preserve">3. Luxury Goods: The Art of Persuasion</w:t>
      </w:r>
    </w:p>
    <w:p>
      <w:pPr>
        <w:pStyle w:val="FirstParagraph"/>
      </w:pPr>
      <w:r>
        <w:t xml:space="preserve">Sales Executives in Milan’s luxury goods industry must master the art of persuasion, often catering to high-net-worth clients from around the world. The thesis explores how cultural sensitivity and language skills are critical tools in this context.</w:t>
      </w:r>
    </w:p>
    <w:p>
      <w:r>
        <w:pict>
          <v:rect style="width:0;height:1.5pt" o:hralign="center" o:hrstd="t" o:hr="t"/>
        </w:pict>
      </w:r>
    </w:p>
    <w:bookmarkEnd w:id="26"/>
    <w:bookmarkEnd w:id="27"/>
    <w:bookmarkStart w:id="28" w:name="challenges-and-opportunities"/>
    <w:p>
      <w:pPr>
        <w:pStyle w:val="Heading2"/>
      </w:pPr>
      <w:r>
        <w:t xml:space="preserve">Challenges and Opportunities</w:t>
      </w:r>
    </w:p>
    <w:p>
      <w:pPr>
        <w:pStyle w:val="FirstParagraph"/>
      </w:pPr>
      <w:r>
        <w:rPr>
          <w:bCs/>
          <w:b/>
        </w:rPr>
        <w:t xml:space="preserve">Sales Executives</w:t>
      </w:r>
      <w:r>
        <w:t xml:space="preserve"> </w:t>
      </w:r>
      <w:r>
        <w:t xml:space="preserve">in Milan face unique challenges, including intense competition, rapidly evolving market trends, and the pressure to innovate. However, these challenges also present opportunities for growth. For instance, Milan’s focus on sustainability has led to increased demand for sales professionals who can effectively communicate eco-friendly product benefits.</w:t>
      </w:r>
    </w:p>
    <w:p>
      <w:pPr>
        <w:pStyle w:val="BodyText"/>
      </w:pPr>
      <w:r>
        <w:t xml:space="preserve">The rise of e-commerce and digital platforms has transformed traditional sales roles. Sales Executives in Milan are now expected to be proficient in tools like CRM software, social media marketing, and data analytics. This shift requires continuous learning and adaptation.</w:t>
      </w:r>
    </w:p>
    <w:p>
      <w:r>
        <w:pict>
          <v:rect style="width:0;height:1.5pt" o:hralign="center" o:hrstd="t" o:hr="t"/>
        </w:pic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pivotal role of a</w:t>
      </w:r>
      <w:r>
        <w:t xml:space="preserve"> </w:t>
      </w:r>
      <w:r>
        <w:rPr>
          <w:bCs/>
          <w:b/>
        </w:rPr>
        <w:t xml:space="preserve">Sales Executive</w:t>
      </w:r>
      <w:r>
        <w:t xml:space="preserve"> </w:t>
      </w:r>
      <w:r>
        <w:t xml:space="preserve">in shaping business success within Milan’s dynamic economy. The findings highlight the importance of cultural awareness, digital literacy, and strategic adaptability for professionals operating in this region. As Milan continues to evolve as a global commercial center, the skills and strategies outlined in this thesis will remain critical for aspiring</w:t>
      </w:r>
      <w:r>
        <w:t xml:space="preserve"> </w:t>
      </w:r>
      <w:r>
        <w:rPr>
          <w:bCs/>
          <w:b/>
        </w:rPr>
        <w:t xml:space="preserve">Sales Executives</w:t>
      </w:r>
      <w:r>
        <w:t xml:space="preserve"> </w:t>
      </w:r>
      <w:r>
        <w:t xml:space="preserve">seeking to thrive in Italy’s most competitive city.</w:t>
      </w:r>
    </w:p>
    <w:p>
      <w:pPr>
        <w:pStyle w:val="BodyText"/>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Italy Milan</dc:title>
  <dc:creator/>
  <dc:language>en</dc:language>
  <cp:keywords/>
  <dcterms:created xsi:type="dcterms:W3CDTF">2026-07-23T14:38:44Z</dcterms:created>
  <dcterms:modified xsi:type="dcterms:W3CDTF">2026-07-23T14:38:44Z</dcterms:modified>
</cp:coreProperties>
</file>

<file path=docProps/custom.xml><?xml version="1.0" encoding="utf-8"?>
<Properties xmlns="http://schemas.openxmlformats.org/officeDocument/2006/custom-properties" xmlns:vt="http://schemas.openxmlformats.org/officeDocument/2006/docPropsVTypes"/>
</file>