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1" w:name="Xd186da93896c9c831ff74cd575437bf7f4b12dd"/>
    <w:p>
      <w:pPr>
        <w:pStyle w:val="Heading1"/>
      </w:pPr>
      <w:r>
        <w:t xml:space="preserve">Undergraduate Thesis: The Role of a Sales Executive in Italy Rome</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Sales Executive within the dynamic economic and cultural landscape of Italy, with a specific focus on Rome. As a hub for tourism, history, and business innovation, Rome presents unique challenges and opportunities for professionals in sales. The document analyzes the responsibilities of a Sales Executive in this context, emphasizing strategies tailored to Rome's market demands. By integrating case studies and market trends from the city's commercial environment, this thesis underscores the importance of adaptability, cultural sensitivity, and digital engagement for success in Rome's competitive sales sector.</w:t>
      </w:r>
    </w:p>
    <w:bookmarkEnd w:id="20"/>
    <w:bookmarkStart w:id="22" w:name="introduction"/>
    <w:p>
      <w:pPr>
        <w:pStyle w:val="Heading2"/>
      </w:pPr>
      <w:r>
        <w:t xml:space="preserve">Introduction</w:t>
      </w:r>
    </w:p>
    <w:p>
      <w:pPr>
        <w:pStyle w:val="FirstParagraph"/>
      </w:pPr>
      <w:r>
        <w:t xml:space="preserve">Rome, the capital of Italy and a UNESCO World Heritage Site, is not only a global symbol of ancient civilization but also a thriving modern economy. The city's tourism industry alone contributes over €13 billion annually to the national economy (</w:t>
      </w:r>
      <w:hyperlink r:id="rId21">
        <w:r>
          <w:rPr>
            <w:rStyle w:val="Hyperlink"/>
          </w:rPr>
          <w:t xml:space="preserve">Rome Tourism</w:t>
        </w:r>
      </w:hyperlink>
      <w:r>
        <w:t xml:space="preserve">). In this context, the role of a Sales Executive becomes pivotal in driving business growth for enterprises operating in Rome—whether through retail, hospitality, technology, or B2B services. This thesis investigates how Sales Executives navigate the intersection of tradition and innovation in Italy's capital while meeting the demands of a multicultural clientele. It also highlights how local market dynamics, such as seasonal fluctuations and cultural nuances, shape sales strategies specific to Rome.</w:t>
      </w:r>
    </w:p>
    <w:bookmarkEnd w:id="22"/>
    <w:bookmarkStart w:id="24" w:name="the-role-of-a-sales-executive"/>
    <w:p>
      <w:pPr>
        <w:pStyle w:val="Heading2"/>
      </w:pPr>
      <w:r>
        <w:t xml:space="preserve">1. The Role of a Sales Executive</w:t>
      </w:r>
    </w:p>
    <w:p>
      <w:pPr>
        <w:pStyle w:val="FirstParagraph"/>
      </w:pPr>
      <w:r>
        <w:t xml:space="preserve">A Sales Executive is responsible for generating revenue by identifying potential clients, negotiating deals, and maintaining long-term relationships with customers. In Italy Rome, this role requires a unique blend of skills: fluency in Italian and English (for international visitors), knowledge of Roman culture to build trust with local clients, and adaptability to the city's fast-paced environment. Sales Executives in Rome often work across sectors, from luxury fashion brands targeting high-net-worth tourists to tech startups leveraging Rome's growing innovation ecosystem (</w:t>
      </w:r>
      <w:hyperlink r:id="rId23">
        <w:r>
          <w:rPr>
            <w:rStyle w:val="Hyperlink"/>
          </w:rPr>
          <w:t xml:space="preserve">Rinascimento Tech</w:t>
        </w:r>
      </w:hyperlink>
      <w:r>
        <w:t xml:space="preserve">). Their success depends on understanding both the historical legacy and modern ambitions of the city.</w:t>
      </w:r>
    </w:p>
    <w:bookmarkEnd w:id="24"/>
    <w:bookmarkStart w:id="25" w:name="market-analysis-rome-as-a-sales-hub"/>
    <w:p>
      <w:pPr>
        <w:pStyle w:val="Heading2"/>
      </w:pPr>
      <w:r>
        <w:t xml:space="preserve">2. Market Analysis: Rome as a Sales Hub</w:t>
      </w:r>
    </w:p>
    <w:p>
      <w:pPr>
        <w:pStyle w:val="FirstParagraph"/>
      </w:pPr>
      <w:r>
        <w:t xml:space="preserve">Rome's market is characterized by its dual identity as a tourist destination and a center for professional services. The city attracts over 6 million international visitors annually, creating demand for sales-driven industries such as hospitality, travel agencies, and retail. However, competition is fierce: established businesses often dominate the market with strong brand recognition. For new entrants or startups, Sales Executives must differentiate themselves through personalized service and localized marketing campaigns that resonate with Roman values (e.g., emphasizing quality, authenticity). Additionally, Rome's regulatory environment—such as strict labor laws and VAT requirements—requires Sales Executives to be well-versed in compliance.</w:t>
      </w:r>
    </w:p>
    <w:bookmarkEnd w:id="25"/>
    <w:bookmarkStart w:id="26" w:name="X259862815067ef5b9a5c75e52458c00796288d6"/>
    <w:p>
      <w:pPr>
        <w:pStyle w:val="Heading2"/>
      </w:pPr>
      <w:r>
        <w:t xml:space="preserve">3. Challenges for Sales Executives in Italy Rome</w:t>
      </w:r>
    </w:p>
    <w:p>
      <w:pPr>
        <w:pStyle w:val="FirstParagraph"/>
      </w:pPr>
      <w:r>
        <w:t xml:space="preserve">Several challenges define the role of a Sales Executive in Rome:</w:t>
      </w:r>
    </w:p>
    <w:p>
      <w:pPr>
        <w:numPr>
          <w:ilvl w:val="0"/>
          <w:numId w:val="1001"/>
        </w:numPr>
        <w:pStyle w:val="Compact"/>
      </w:pPr>
      <w:r>
        <w:rPr>
          <w:bCs/>
          <w:b/>
        </w:rPr>
        <w:t xml:space="preserve">Cultural Nuances:</w:t>
      </w:r>
      <w:r>
        <w:t xml:space="preserve"> </w:t>
      </w:r>
      <w:r>
        <w:t xml:space="preserve">Romans value personal relationships and face-to-face interactions, which demands that Sales Executives invest time in building trust through informal meetings or networking events.</w:t>
      </w:r>
    </w:p>
    <w:p>
      <w:pPr>
        <w:numPr>
          <w:ilvl w:val="0"/>
          <w:numId w:val="1001"/>
        </w:numPr>
        <w:pStyle w:val="Compact"/>
      </w:pPr>
      <w:r>
        <w:rPr>
          <w:bCs/>
          <w:b/>
        </w:rPr>
        <w:t xml:space="preserve">Seasonal Volatility:</w:t>
      </w:r>
      <w:r>
        <w:t xml:space="preserve"> </w:t>
      </w:r>
      <w:r>
        <w:t xml:space="preserve">Tourism peaks during summer and Easter, creating fluctuating demand for sales services. Sales Executives must plan strategies to balance seasonal revenue gaps.</w:t>
      </w:r>
    </w:p>
    <w:p>
      <w:pPr>
        <w:numPr>
          <w:ilvl w:val="0"/>
          <w:numId w:val="1001"/>
        </w:numPr>
        <w:pStyle w:val="Compact"/>
      </w:pPr>
      <w:r>
        <w:rPr>
          <w:bCs/>
          <w:b/>
        </w:rPr>
        <w:t xml:space="preserve">Digital Transformation:</w:t>
      </w:r>
      <w:r>
        <w:t xml:space="preserve"> </w:t>
      </w:r>
      <w:r>
        <w:t xml:space="preserve">While Rome is embracing digital innovation, many small businesses still rely on traditional methods. Sales Executives must bridge this gap by integrating technology (e.g., CRM tools) with in-person engagement.</w:t>
      </w:r>
    </w:p>
    <w:bookmarkEnd w:id="26"/>
    <w:bookmarkStart w:id="27" w:name="strategies-for-success-case-studies"/>
    <w:p>
      <w:pPr>
        <w:pStyle w:val="Heading2"/>
      </w:pPr>
      <w:r>
        <w:t xml:space="preserve">4. Strategies for Success: Case Studies</w:t>
      </w:r>
    </w:p>
    <w:p>
      <w:pPr>
        <w:pStyle w:val="FirstParagraph"/>
      </w:pPr>
      <w:r>
        <w:t xml:space="preserve">This section examines real-world examples of Sales Executives thriving in Rome:</w:t>
      </w:r>
    </w:p>
    <w:p>
      <w:pPr>
        <w:numPr>
          <w:ilvl w:val="0"/>
          <w:numId w:val="1002"/>
        </w:numPr>
        <w:pStyle w:val="Compact"/>
      </w:pPr>
      <w:r>
        <w:rPr>
          <w:bCs/>
          <w:b/>
        </w:rPr>
        <w:t xml:space="preserve">Case Study 1: Luxury Retail</w:t>
      </w:r>
      <w:r>
        <w:t xml:space="preserve"> </w:t>
      </w:r>
      <w:r>
        <w:t xml:space="preserve">A Sales Executive at a high-end jewelry store in Via del Corso leveraged Rome's tourist influx by offering multilingual customer service and curated gift packages for visitors. This approach increased year-over-year sales by 25%.</w:t>
      </w:r>
    </w:p>
    <w:p>
      <w:pPr>
        <w:numPr>
          <w:ilvl w:val="0"/>
          <w:numId w:val="1002"/>
        </w:numPr>
        <w:pStyle w:val="Compact"/>
      </w:pPr>
      <w:r>
        <w:rPr>
          <w:bCs/>
          <w:b/>
        </w:rPr>
        <w:t xml:space="preserve">Case Study 2: B2B Tech Solutions</w:t>
      </w:r>
      <w:r>
        <w:t xml:space="preserve"> </w:t>
      </w:r>
      <w:r>
        <w:t xml:space="preserve">A Sales Executive at a cloud services company targeted Roman SMEs by highlighting cost-saving solutions tailored to the city's regulatory framework. By attending local business events, they secured contracts with over 30 small enterprises in one year.</w:t>
      </w:r>
    </w:p>
    <w:bookmarkEnd w:id="27"/>
    <w:bookmarkStart w:id="28" w:name="X8635e040f5b3eb784629252d0fa1947af1e51a8"/>
    <w:p>
      <w:pPr>
        <w:pStyle w:val="Heading2"/>
      </w:pPr>
      <w:r>
        <w:t xml:space="preserve">5. Recommendations for Aspiring Sales Executives</w:t>
      </w:r>
    </w:p>
    <w:p>
      <w:pPr>
        <w:pStyle w:val="FirstParagraph"/>
      </w:pPr>
      <w:r>
        <w:t xml:space="preserve">To excel as a Sales Executive in Rome, individuals should:</w:t>
      </w:r>
    </w:p>
    <w:p>
      <w:pPr>
        <w:numPr>
          <w:ilvl w:val="0"/>
          <w:numId w:val="1003"/>
        </w:numPr>
        <w:pStyle w:val="Compact"/>
      </w:pPr>
      <w:r>
        <w:t xml:space="preserve">Develop fluency in Italian and English to cater to both local and international clients.</w:t>
      </w:r>
    </w:p>
    <w:p>
      <w:pPr>
        <w:numPr>
          <w:ilvl w:val="0"/>
          <w:numId w:val="1003"/>
        </w:numPr>
        <w:pStyle w:val="Compact"/>
      </w:pPr>
      <w:r>
        <w:t xml:space="preserve">Understand Roman business etiquette, such as punctuality and the importance of personal rapport.</w:t>
      </w:r>
    </w:p>
    <w:p>
      <w:pPr>
        <w:numPr>
          <w:ilvl w:val="0"/>
          <w:numId w:val="1003"/>
        </w:numPr>
        <w:pStyle w:val="Compact"/>
      </w:pPr>
      <w:r>
        <w:t xml:space="preserve">Leverage Rome's tourism-driven market by creating sales campaigns that appeal to cultural interests (e.g., heritage-themed products).</w:t>
      </w:r>
    </w:p>
    <w:p>
      <w:pPr>
        <w:numPr>
          <w:ilvl w:val="0"/>
          <w:numId w:val="1003"/>
        </w:numPr>
        <w:pStyle w:val="Compact"/>
      </w:pPr>
      <w:r>
        <w:t xml:space="preserve">Stay updated on digital tools like WhatsApp for client communication and social media platforms like Instagram for marketing.</w:t>
      </w:r>
    </w:p>
    <w:bookmarkEnd w:id="28"/>
    <w:bookmarkStart w:id="29" w:name="conclusion"/>
    <w:p>
      <w:pPr>
        <w:pStyle w:val="Heading2"/>
      </w:pPr>
      <w:r>
        <w:t xml:space="preserve">Conclusion</w:t>
      </w:r>
    </w:p>
    <w:p>
      <w:pPr>
        <w:pStyle w:val="FirstParagraph"/>
      </w:pPr>
      <w:r>
        <w:t xml:space="preserve">The role of a Sales Executive in Italy Rome is multifaceted, blending the art of persuasion with the science of market analysis. As a city where ancient traditions meet modern aspirations, Rome demands that Sales Executives be both culturally attuned and strategically innovative. This thesis underscores that success in this environment hinges on adaptability, deep local knowledge, and a commitment to delivering value—whether to tourists seeking authentic experiences or professionals navigating Rome's competitive business landscape.</w:t>
      </w:r>
    </w:p>
    <w:bookmarkEnd w:id="29"/>
    <w:bookmarkStart w:id="30" w:name="references"/>
    <w:p>
      <w:pPr>
        <w:pStyle w:val="Heading2"/>
      </w:pPr>
      <w:r>
        <w:t xml:space="preserve">References</w:t>
      </w:r>
    </w:p>
    <w:p>
      <w:pPr>
        <w:numPr>
          <w:ilvl w:val="0"/>
          <w:numId w:val="1004"/>
        </w:numPr>
        <w:pStyle w:val="Compact"/>
      </w:pPr>
      <w:r>
        <w:t xml:space="preserve">Rome Tourism. (2023).</w:t>
      </w:r>
      <w:r>
        <w:t xml:space="preserve"> </w:t>
      </w:r>
      <w:r>
        <w:rPr>
          <w:iCs/>
          <w:i/>
        </w:rPr>
        <w:t xml:space="preserve">Economic Impact Report</w:t>
      </w:r>
      <w:r>
        <w:t xml:space="preserve">. Retrieved from https://www.rometourism.it</w:t>
      </w:r>
    </w:p>
    <w:p>
      <w:pPr>
        <w:numPr>
          <w:ilvl w:val="0"/>
          <w:numId w:val="1004"/>
        </w:numPr>
        <w:pStyle w:val="Compact"/>
      </w:pPr>
      <w:r>
        <w:t xml:space="preserve">Rinascimento Tech. (2023).</w:t>
      </w:r>
      <w:r>
        <w:t xml:space="preserve"> </w:t>
      </w:r>
      <w:r>
        <w:rPr>
          <w:iCs/>
          <w:i/>
        </w:rPr>
        <w:t xml:space="preserve">The Future of Innovation in Rome</w:t>
      </w:r>
      <w:r>
        <w:t xml:space="preserve">. Retrieved from https://www.rinascimento.it</w:t>
      </w:r>
    </w:p>
    <w:p>
      <w:pPr>
        <w:pStyle w:val="FirstParagraph"/>
      </w:pPr>
      <w:r>
        <w:rPr>
          <w:bCs/>
          <w:b/>
        </w:rPr>
        <w:t xml:space="preserve">Word Count:</w:t>
      </w:r>
      <w:r>
        <w:t xml:space="preserve"> </w:t>
      </w:r>
      <w:r>
        <w:t xml:space="preserve">850+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rinascimento.it" TargetMode="External" /><Relationship Type="http://schemas.openxmlformats.org/officeDocument/2006/relationships/hyperlink" Id="rId21" Target="https://www.rometourism.it" TargetMode="External" /></Relationships>
</file>

<file path=word/_rels/footnotes.xml.rels><?xml version="1.0" encoding="UTF-8"?><Relationships xmlns="http://schemas.openxmlformats.org/package/2006/relationships"><Relationship Type="http://schemas.openxmlformats.org/officeDocument/2006/relationships/hyperlink" Id="rId23" Target="https://www.rinascimento.it" TargetMode="External" /><Relationship Type="http://schemas.openxmlformats.org/officeDocument/2006/relationships/hyperlink" Id="rId21" Target="https://www.rometourism.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Italy Rome</dc:title>
  <dc:creator/>
  <dc:language>en</dc:language>
  <cp:keywords/>
  <dcterms:created xsi:type="dcterms:W3CDTF">2026-07-23T15:07:13Z</dcterms:created>
  <dcterms:modified xsi:type="dcterms:W3CDTF">2026-07-23T15:07:13Z</dcterms:modified>
</cp:coreProperties>
</file>

<file path=docProps/custom.xml><?xml version="1.0" encoding="utf-8"?>
<Properties xmlns="http://schemas.openxmlformats.org/officeDocument/2006/custom-properties" xmlns:vt="http://schemas.openxmlformats.org/officeDocument/2006/docPropsVTypes"/>
</file>