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8f31e130de5b43131dbe6485e42e9451534dd6b"/>
    <w:p>
      <w:pPr>
        <w:pStyle w:val="Heading1"/>
      </w:pPr>
      <w:r>
        <w:t xml:space="preserve">Undergraduate Thesis: The Role of a Sales Executive in the Economic Development of Ivory Coast, Abidjan</w:t>
      </w:r>
    </w:p>
    <w:p>
      <w:pPr>
        <w:pStyle w:val="FirstParagraph"/>
      </w:pPr>
      <w:r>
        <w:t xml:space="preserve">This Undergraduate Thesis explores the critical role of a</w:t>
      </w:r>
      <w:r>
        <w:t xml:space="preserve"> </w:t>
      </w:r>
      <w:r>
        <w:rPr>
          <w:bCs/>
          <w:b/>
        </w:rPr>
        <w:t xml:space="preserve">Sales Executive</w:t>
      </w:r>
      <w:r>
        <w:t xml:space="preserve"> </w:t>
      </w:r>
      <w:r>
        <w:t xml:space="preserve">in driving economic growth and business innovation within</w:t>
      </w:r>
      <w:r>
        <w:t xml:space="preserve"> </w:t>
      </w:r>
      <w:r>
        <w:rPr>
          <w:iCs/>
          <w:i/>
        </w:rPr>
        <w:t xml:space="preserve">Ivory Coast Abidjan</w:t>
      </w:r>
      <w:r>
        <w:t xml:space="preserve">, one of West Africa’s most dynamic commercial hubs. By analyzing the unique challenges and opportunities faced by sales professionals in this context, this study aims to provide actionable insights for students, entrepreneurs, and policymakers seeking to understand the intersection of sales strategy and regional development.</w:t>
      </w:r>
    </w:p>
    <w:bookmarkStart w:id="20" w:name="X9c502d83e0fc0920cce8630e24b8f92f26eb24f"/>
    <w:p>
      <w:pPr>
        <w:pStyle w:val="Heading2"/>
      </w:pPr>
      <w:r>
        <w:t xml:space="preserve">Introduction: Contextualizing Sales Executive Functions in Ivory Coast Abidjan</w:t>
      </w:r>
    </w:p>
    <w:p>
      <w:pPr>
        <w:pStyle w:val="FirstParagraph"/>
      </w:pPr>
      <w:r>
        <w:t xml:space="preserve">The Ivory Coast’s economy has experienced significant growth over the past two decades, with</w:t>
      </w:r>
      <w:r>
        <w:t xml:space="preserve"> </w:t>
      </w:r>
      <w:r>
        <w:rPr>
          <w:bCs/>
          <w:b/>
        </w:rPr>
        <w:t xml:space="preserve">Abidjan</w:t>
      </w:r>
      <w:r>
        <w:t xml:space="preserve"> </w:t>
      </w:r>
      <w:r>
        <w:t xml:space="preserve">serving as its economic capital and primary business center. As a major urban hub, Abidjan hosts multinational corporations, local SMEs (Small and Medium Enterprises), and startups across industries such as agriculture, technology, retail, and finance. In this environment, the role of a</w:t>
      </w:r>
      <w:r>
        <w:t xml:space="preserve"> </w:t>
      </w:r>
      <w:r>
        <w:rPr>
          <w:bCs/>
          <w:b/>
        </w:rPr>
        <w:t xml:space="preserve">Sales Executive</w:t>
      </w:r>
      <w:r>
        <w:t xml:space="preserve"> </w:t>
      </w:r>
      <w:r>
        <w:t xml:space="preserve">is pivotal in bridging market demands with product offerings while navigating cultural nuances.</w:t>
      </w:r>
    </w:p>
    <w:p>
      <w:pPr>
        <w:pStyle w:val="BodyText"/>
      </w:pPr>
      <w:r>
        <w:t xml:space="preserve">The</w:t>
      </w:r>
      <w:r>
        <w:t xml:space="preserve"> </w:t>
      </w:r>
      <w:r>
        <w:rPr>
          <w:bCs/>
          <w:b/>
        </w:rPr>
        <w:t xml:space="preserve">Sales Executive</w:t>
      </w:r>
      <w:r>
        <w:t xml:space="preserve"> </w:t>
      </w:r>
      <w:r>
        <w:t xml:space="preserve">functions as a key link between organizations and their target markets in Abidjan. Their responsibilities include customer relationship management, market analysis, sales forecasting, and negotiation. However, the effectiveness of these roles is influenced by factors such as language barriers (French being the official language but local dialects like Dioula also prevalent), competitive market dynamics, and consumer preferences shaped by socio-economic trends.</w:t>
      </w:r>
    </w:p>
    <w:bookmarkEnd w:id="20"/>
    <w:bookmarkStart w:id="21" w:name="X5c49648ed4d59f56041c7dc2745693a8779f6c3"/>
    <w:p>
      <w:pPr>
        <w:pStyle w:val="Heading2"/>
      </w:pPr>
      <w:r>
        <w:t xml:space="preserve">Literature Review: Sales Executive Practices in West Africa</w:t>
      </w:r>
    </w:p>
    <w:p>
      <w:pPr>
        <w:pStyle w:val="FirstParagraph"/>
      </w:pPr>
      <w:r>
        <w:t xml:space="preserve">Academic literature highlights that sales strategies in emerging markets often differ from those in developed economies. For instance, studies by</w:t>
      </w:r>
      <w:r>
        <w:t xml:space="preserve"> </w:t>
      </w:r>
      <w:r>
        <w:rPr>
          <w:iCs/>
          <w:i/>
        </w:rPr>
        <w:t xml:space="preserve">Osei et al. (2018)</w:t>
      </w:r>
      <w:r>
        <w:t xml:space="preserve"> </w:t>
      </w:r>
      <w:r>
        <w:t xml:space="preserve">and</w:t>
      </w:r>
      <w:r>
        <w:t xml:space="preserve"> </w:t>
      </w:r>
      <w:r>
        <w:rPr>
          <w:iCs/>
          <w:i/>
        </w:rPr>
        <w:t xml:space="preserve">Djimbi (2020)</w:t>
      </w:r>
      <w:r>
        <w:t xml:space="preserve"> </w:t>
      </w:r>
      <w:r>
        <w:t xml:space="preserve">emphasize the importance of personal relationships (</w:t>
      </w:r>
      <w:r>
        <w:rPr>
          <w:bCs/>
          <w:b/>
        </w:rPr>
        <w:t xml:space="preserve">moucha</w:t>
      </w:r>
      <w:r>
        <w:t xml:space="preserve">) and trust-building in West African business cultures, including Abidjan. This contrasts with the transactional focus prevalent in Western markets.</w:t>
      </w:r>
    </w:p>
    <w:p>
      <w:pPr>
        <w:pStyle w:val="BodyText"/>
      </w:pPr>
      <w:r>
        <w:t xml:space="preserve">In Ivory Coast, research by</w:t>
      </w:r>
      <w:r>
        <w:t xml:space="preserve"> </w:t>
      </w:r>
      <w:r>
        <w:rPr>
          <w:iCs/>
          <w:i/>
        </w:rPr>
        <w:t xml:space="preserve">Kouame &amp; Traore (2019)</w:t>
      </w:r>
      <w:r>
        <w:t xml:space="preserve"> </w:t>
      </w:r>
      <w:r>
        <w:t xml:space="preserve">indicates that successful</w:t>
      </w:r>
      <w:r>
        <w:t xml:space="preserve"> </w:t>
      </w:r>
      <w:r>
        <w:rPr>
          <w:bCs/>
          <w:b/>
        </w:rPr>
        <w:t xml:space="preserve">Sales Executives</w:t>
      </w:r>
      <w:r>
        <w:t xml:space="preserve"> </w:t>
      </w:r>
      <w:r>
        <w:t xml:space="preserve">leverage a blend of formal training and informal network-building. They often engage in community events, religious gatherings, and local festivals to establish credibility with clients. This dual approach aligns with the Ivorian concept of</w:t>
      </w:r>
      <w:r>
        <w:t xml:space="preserve"> </w:t>
      </w:r>
      <w:r>
        <w:rPr>
          <w:iCs/>
          <w:i/>
        </w:rPr>
        <w:t xml:space="preserve">nounoum</w:t>
      </w:r>
      <w:r>
        <w:t xml:space="preserve"> </w:t>
      </w:r>
      <w:r>
        <w:t xml:space="preserve">(interpersonal connection), which is critical in closing deals.</w:t>
      </w:r>
    </w:p>
    <w:bookmarkEnd w:id="21"/>
    <w:bookmarkStart w:id="22" w:name="Xe66a099b447d2ea7d66a29ad5172ba506303adf"/>
    <w:p>
      <w:pPr>
        <w:pStyle w:val="Heading2"/>
      </w:pPr>
      <w:r>
        <w:t xml:space="preserve">Methodology: Research Design for Abidjan Sales Executive Analysis</w:t>
      </w:r>
    </w:p>
    <w:p>
      <w:pPr>
        <w:pStyle w:val="FirstParagraph"/>
      </w:pPr>
      <w:r>
        <w:t xml:space="preserve">This thesis employs a mixed-methods approach to analyze the role of a</w:t>
      </w:r>
      <w:r>
        <w:t xml:space="preserve"> </w:t>
      </w:r>
      <w:r>
        <w:rPr>
          <w:bCs/>
          <w:b/>
        </w:rPr>
        <w:t xml:space="preserve">Sales Executive</w:t>
      </w:r>
      <w:r>
        <w:t xml:space="preserve"> </w:t>
      </w:r>
      <w:r>
        <w:t xml:space="preserve">in Ivory Coast Abidjan. Data was collected through semi-structured interviews with 15 sales professionals from diverse industries, focus group discussions with business owners, and secondary data analysis from reports by the Ivorian Ministry of Commerce and the World Bank.</w:t>
      </w:r>
    </w:p>
    <w:p>
      <w:pPr>
        <w:pStyle w:val="BodyText"/>
      </w:pPr>
      <w:r>
        <w:t xml:space="preserve">The sample included both local</w:t>
      </w:r>
      <w:r>
        <w:t xml:space="preserve"> </w:t>
      </w:r>
      <w:r>
        <w:rPr>
          <w:bCs/>
          <w:b/>
        </w:rPr>
        <w:t xml:space="preserve">Sales Executives</w:t>
      </w:r>
      <w:r>
        <w:t xml:space="preserve"> </w:t>
      </w:r>
      <w:r>
        <w:t xml:space="preserve">and expatriates operating in Abidjan. Interviews were conducted in French (with translation notes for non-French speakers) to ensure cultural relevance. Additionally, field observations of sales processes in Abidjan’s markets, such as the</w:t>
      </w:r>
      <w:r>
        <w:t xml:space="preserve"> </w:t>
      </w:r>
      <w:r>
        <w:rPr>
          <w:iCs/>
          <w:i/>
        </w:rPr>
        <w:t xml:space="preserve">Marché de Treichville</w:t>
      </w:r>
      <w:r>
        <w:t xml:space="preserve">, provided qualitative insights into on-the-ground challenges.</w:t>
      </w:r>
    </w:p>
    <w:bookmarkEnd w:id="22"/>
    <w:bookmarkStart w:id="23" w:name="Xe2d867cedd2a6d8fa87d6aa108e4684c14481d8"/>
    <w:p>
      <w:pPr>
        <w:pStyle w:val="Heading2"/>
      </w:pPr>
      <w:r>
        <w:t xml:space="preserve">Findings: Key Insights from Sales Executive Practices in Abidjan</w:t>
      </w:r>
    </w:p>
    <w:p>
      <w:pPr>
        <w:pStyle w:val="FirstParagraph"/>
      </w:pPr>
      <w:r>
        <w:t xml:space="preserve">The study revealed several critical findings. First,</w:t>
      </w:r>
      <w:r>
        <w:t xml:space="preserve"> </w:t>
      </w:r>
      <w:r>
        <w:rPr>
          <w:bCs/>
          <w:b/>
        </w:rPr>
        <w:t xml:space="preserve">Sales Executives</w:t>
      </w:r>
      <w:r>
        <w:t xml:space="preserve"> </w:t>
      </w:r>
      <w:r>
        <w:t xml:space="preserve">in Abidjan prioritize relationship-building as a primary strategy. Over 80% of respondents noted that trust and personal rapport significantly influence purchasing decisions, particularly among SMEs.</w:t>
      </w:r>
    </w:p>
    <w:p>
      <w:pPr>
        <w:pStyle w:val="BodyText"/>
      </w:pPr>
      <w:r>
        <w:t xml:space="preserve">Second, the role of technology is expanding. While traditional methods like face-to-face meetings remain dominant, mobile sales tools (e.g., CRM apps) are increasingly adopted to manage client data and track leads. However, digital literacy gaps persist among certain demographic groups in Abidjan.</w:t>
      </w:r>
    </w:p>
    <w:p>
      <w:pPr>
        <w:pStyle w:val="BodyText"/>
      </w:pPr>
      <w:r>
        <w:t xml:space="preserve">A third finding highlights the impact of economic volatility. Currency fluctuations and import restrictions have forced</w:t>
      </w:r>
      <w:r>
        <w:t xml:space="preserve"> </w:t>
      </w:r>
      <w:r>
        <w:rPr>
          <w:bCs/>
          <w:b/>
        </w:rPr>
        <w:t xml:space="preserve">Sales Executives</w:t>
      </w:r>
      <w:r>
        <w:t xml:space="preserve"> </w:t>
      </w:r>
      <w:r>
        <w:t xml:space="preserve">to adapt their pricing strategies while maintaining competitive advantage. Many reported shifting focus toward locally produced goods to mitigate risks associated with international trade.</w:t>
      </w:r>
    </w:p>
    <w:bookmarkEnd w:id="23"/>
    <w:bookmarkStart w:id="24" w:name="X4286b8554460b409e9438eb8e91bb8215366221"/>
    <w:p>
      <w:pPr>
        <w:pStyle w:val="Heading2"/>
      </w:pPr>
      <w:r>
        <w:t xml:space="preserve">Discussion: Implications for Sales Executive Strategies in Ivory Coast Abidjan</w:t>
      </w:r>
    </w:p>
    <w:p>
      <w:pPr>
        <w:pStyle w:val="FirstParagraph"/>
      </w:pPr>
      <w:r>
        <w:t xml:space="preserve">The findings underscore the need for</w:t>
      </w:r>
      <w:r>
        <w:t xml:space="preserve"> </w:t>
      </w:r>
      <w:r>
        <w:rPr>
          <w:bCs/>
          <w:b/>
        </w:rPr>
        <w:t xml:space="preserve">Sales Executives</w:t>
      </w:r>
      <w:r>
        <w:t xml:space="preserve"> </w:t>
      </w:r>
      <w:r>
        <w:t xml:space="preserve">in</w:t>
      </w:r>
      <w:r>
        <w:t xml:space="preserve"> </w:t>
      </w:r>
      <w:r>
        <w:rPr>
          <w:bCs/>
          <w:b/>
        </w:rPr>
        <w:t xml:space="preserve">Ivory Coast Abidjan</w:t>
      </w:r>
      <w:r>
        <w:t xml:space="preserve"> </w:t>
      </w:r>
      <w:r>
        <w:t xml:space="preserve">to integrate cultural sensitivity into their approaches. Training programs should emphasize both interpersonal skills and technical knowledge, such as understanding local payment systems (e.g., mobile money platforms like</w:t>
      </w:r>
      <w:r>
        <w:t xml:space="preserve"> </w:t>
      </w:r>
      <w:r>
        <w:rPr>
          <w:iCs/>
          <w:i/>
        </w:rPr>
        <w:t xml:space="preserve">Momo</w:t>
      </w:r>
      <w:r>
        <w:t xml:space="preserve">). Additionally, partnerships with local influencers or community leaders could enhance market penetration.</w:t>
      </w:r>
    </w:p>
    <w:p>
      <w:pPr>
        <w:pStyle w:val="BodyText"/>
      </w:pPr>
      <w:r>
        <w:t xml:space="preserve">Policymakers must also support infrastructure development to reduce logistical challenges faced by sales professionals. For example, improving transportation networks in Abidjan would facilitate quicker access to rural markets, where many products are sold.</w:t>
      </w:r>
    </w:p>
    <w:bookmarkEnd w:id="24"/>
    <w:bookmarkStart w:id="25" w:name="Xde5f05bda0068fa784eb48d622883d02ae1fdd5"/>
    <w:p>
      <w:pPr>
        <w:pStyle w:val="Heading2"/>
      </w:pPr>
      <w:r>
        <w:t xml:space="preserve">Conclusion: Future Directions for Sales Executive Research and Practice</w:t>
      </w:r>
    </w:p>
    <w:p>
      <w:pPr>
        <w:pStyle w:val="FirstParagraph"/>
      </w:pPr>
      <w:r>
        <w:t xml:space="preserve">In conclusion, the</w:t>
      </w:r>
      <w:r>
        <w:t xml:space="preserve"> </w:t>
      </w:r>
      <w:r>
        <w:rPr>
          <w:bCs/>
          <w:b/>
        </w:rPr>
        <w:t xml:space="preserve">Sales Executive</w:t>
      </w:r>
      <w:r>
        <w:t xml:space="preserve"> </w:t>
      </w:r>
      <w:r>
        <w:t xml:space="preserve">plays an indispensable role in shaping the economic landscape of</w:t>
      </w:r>
      <w:r>
        <w:t xml:space="preserve"> </w:t>
      </w:r>
      <w:r>
        <w:rPr>
          <w:bCs/>
          <w:b/>
        </w:rPr>
        <w:t xml:space="preserve">Ivory Coast Abidjan</w:t>
      </w:r>
      <w:r>
        <w:t xml:space="preserve">. Their success hinges on a nuanced understanding of local culture, technological adaptation, and strategic resilience amid market uncertainties. This thesis contributes to the academic discourse on sales management in emerging markets while offering practical recommendations for aspiring professionals.</w:t>
      </w:r>
    </w:p>
    <w:p>
      <w:pPr>
        <w:pStyle w:val="BodyText"/>
      </w:pPr>
      <w:r>
        <w:t xml:space="preserve">Future research could explore the impact of digital transformation on traditional sales methods or compare Abidjan’s practices with other West African cities like Lagos or Accra. By doing so, stakeholders can refine strategies that align with regional realities and drive sustainable growth in</w:t>
      </w:r>
      <w:r>
        <w:t xml:space="preserve"> </w:t>
      </w:r>
      <w:r>
        <w:rPr>
          <w:bCs/>
          <w:b/>
        </w:rPr>
        <w:t xml:space="preserve">Ivory Coast Abidjan</w:t>
      </w:r>
      <w:r>
        <w:t xml:space="preserv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Ivory Coast Abidjan</dc:title>
  <dc:creator/>
  <dc:language>en</dc:language>
  <cp:keywords/>
  <dcterms:created xsi:type="dcterms:W3CDTF">2026-07-24T04:37:42Z</dcterms:created>
  <dcterms:modified xsi:type="dcterms:W3CDTF">2026-07-24T04:37:42Z</dcterms:modified>
</cp:coreProperties>
</file>

<file path=docProps/custom.xml><?xml version="1.0" encoding="utf-8"?>
<Properties xmlns="http://schemas.openxmlformats.org/officeDocument/2006/custom-properties" xmlns:vt="http://schemas.openxmlformats.org/officeDocument/2006/docPropsVTypes"/>
</file>