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Kazakhstan's</w:t>
      </w:r>
      <w:r>
        <w:t xml:space="preserve"> </w:t>
      </w:r>
      <w:r>
        <w:t xml:space="preserve">Almaty</w:t>
      </w:r>
      <w:r>
        <w:t xml:space="preserve"> </w:t>
      </w:r>
      <w:r>
        <w:t xml:space="preserve">Market</w:t>
      </w:r>
    </w:p>
    <w:p>
      <w:pPr>
        <w:pStyle w:val="FirstParagraph"/>
      </w:pPr>
      <w:r>
        <w:t xml:space="preserve">```html</w:t>
      </w:r>
    </w:p>
    <w:bookmarkStart w:id="30" w:name="Xcde2331935d2dd8449bc9e1384355d040156c1c"/>
    <w:p>
      <w:pPr>
        <w:pStyle w:val="Heading1"/>
      </w:pPr>
      <w:r>
        <w:t xml:space="preserve">Undergraduate Thesis: The Role and Challenges of a Sales Executive in Kazakhstan, Almaty</w:t>
      </w:r>
    </w:p>
    <w:bookmarkStart w:id="20" w:name="abstract"/>
    <w:p>
      <w:pPr>
        <w:pStyle w:val="Heading2"/>
      </w:pPr>
      <w:r>
        <w:t xml:space="preserve">Abstract</w:t>
      </w:r>
    </w:p>
    <w:p>
      <w:pPr>
        <w:pStyle w:val="FirstParagraph"/>
      </w:pPr>
      <w:r>
        <w:t xml:space="preserve">This Undergraduate Thesis explores the role of a Sales Executive within the dynamic business environment of Kazakhstan's capital city, Almaty. Focusing on the unique economic, cultural, and market-specific challenges faced by Sales Executives in Almaty, this document analyzes strategies for success in this region. Drawing on case studies and industry reports from Kazakhstan's Central Asian context, it highlights the importance of adapting sales methodologies to meet the demands of Almaty's diverse consumer base and competitive business landscape.</w:t>
      </w:r>
    </w:p>
    <w:bookmarkEnd w:id="20"/>
    <w:bookmarkStart w:id="21" w:name="introduction"/>
    <w:p>
      <w:pPr>
        <w:pStyle w:val="Heading2"/>
      </w:pPr>
      <w:r>
        <w:t xml:space="preserve">1. Introduction</w:t>
      </w:r>
    </w:p>
    <w:p>
      <w:pPr>
        <w:pStyle w:val="FirstParagraph"/>
      </w:pPr>
      <w:r>
        <w:t xml:space="preserve">Kazakhstan, a rapidly developing nation in Central Asia, has positioned itself as a key player in regional trade and investment. Almaty, its largest city by population and economic activity, serves as the primary hub for business innovation and commerce. In this context, the role of a Sales Executive is critical to driving growth for companies operating within or entering Kazakhstan's market. This thesis examines how Sales Executives navigate the unique challenges of Almaty while leveraging opportunities in a country experiencing robust economic expansion.</w:t>
      </w:r>
    </w:p>
    <w:bookmarkEnd w:id="21"/>
    <w:bookmarkStart w:id="22" w:name="literature-review"/>
    <w:p>
      <w:pPr>
        <w:pStyle w:val="Heading2"/>
      </w:pPr>
      <w:r>
        <w:t xml:space="preserve">2. Literature Review</w:t>
      </w:r>
    </w:p>
    <w:p>
      <w:pPr>
        <w:pStyle w:val="FirstParagraph"/>
      </w:pPr>
      <w:r>
        <w:t xml:space="preserve">The role of a Sales Executive has evolved significantly in emerging markets like Kazakhstan. According to recent studies, effective sales strategies must integrate cultural sensitivity, market-specific knowledge, and digital innovation to succeed in regions such as Almaty (Kazakhstan). Research by the Kazakh Institute of Economics highlights that Almaty's business environment is shaped by its blend of traditional values and modernization efforts. Additionally, global trends in sales management emphasize the importance of relationship-building—a practice deeply embedded in Kazakhstan's corporate culture.</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Sales Executives operating in Almaty and quantitative analysis of market reports from Kazakhstan's National Statistical Committee. The primary data collection period took place between January and June 2023, focusing on sectors such as retail, technology, and consumer goods. Secondary data sources include academic journals on Central Asian business practices and industry white papers specific to Almaty's economic landscape.</w:t>
      </w:r>
    </w:p>
    <w:bookmarkEnd w:id="23"/>
    <w:bookmarkStart w:id="24" w:name="case-study-the-sales-executive-in-almaty"/>
    <w:p>
      <w:pPr>
        <w:pStyle w:val="Heading2"/>
      </w:pPr>
      <w:r>
        <w:t xml:space="preserve">4. Case Study: The Sales Executive in Almaty</w:t>
      </w:r>
    </w:p>
    <w:p>
      <w:pPr>
        <w:pStyle w:val="FirstParagraph"/>
      </w:pPr>
      <w:r>
        <w:t xml:space="preserve">Almaty's unique position as Kazakhstan's commercial and cultural center makes it a focal point for Sales Executives. A case study of a multinational technology firm operating in the city reveals how local adaptation is key to success. For example, the company’s Sales Executive team prioritized learning Kazakh and Russian language nuances to build trust with clients. Additionally, they incorporated traditional Kazakh business etiquette—such as gift-giving and extended networking sessions—into their sales process. This approach led to a 25% increase in client acquisition within six months.</w:t>
      </w:r>
    </w:p>
    <w:bookmarkEnd w:id="24"/>
    <w:bookmarkStart w:id="25" w:name="Xab56e40f315ae6ffdd4d9f38fb132eb43e19e4e"/>
    <w:p>
      <w:pPr>
        <w:pStyle w:val="Heading2"/>
      </w:pPr>
      <w:r>
        <w:t xml:space="preserve">5. Challenges Faced by Sales Executives in Kazakhstan, Almaty</w:t>
      </w:r>
    </w:p>
    <w:p>
      <w:pPr>
        <w:pStyle w:val="FirstParagraph"/>
      </w:pPr>
      <w:r>
        <w:t xml:space="preserve">Sales Executives in Almaty encounter distinct challenges, including intense competition from both local and international firms. The city's rapidly growing population and urbanization have created a fragmented market with diverse consumer preferences. Furthermore, geopolitical factors such as trade restrictions with neighboring countries require Sales Executives to remain agile in their strategies. Language barriers and cultural differences also pose hurdles, necessitating continuous training on Kazakh business practices.</w:t>
      </w:r>
    </w:p>
    <w:bookmarkEnd w:id="25"/>
    <w:bookmarkStart w:id="26" w:name="Xd2fed2fd48cb2c55431de7aedcb5f731c4ce72f"/>
    <w:p>
      <w:pPr>
        <w:pStyle w:val="Heading2"/>
      </w:pPr>
      <w:r>
        <w:t xml:space="preserve">6. Opportunities for Sales Executives in Almaty</w:t>
      </w:r>
    </w:p>
    <w:p>
      <w:pPr>
        <w:pStyle w:val="FirstParagraph"/>
      </w:pPr>
      <w:r>
        <w:t xml:space="preserve">Despite these challenges, Almaty offers significant opportunities for Sales Executives. The city's thriving tech sector, driven by startups and foreign investments, creates demand for innovative sales strategies. Additionally, the government’s push to digitize services presents openings for Sales Executives specializing in B2G (business-to-government) partnerships. Collaborations with local universities and business incubators also allow Sales Executives to tap into a pool of young, tech-savvy professionals.</w:t>
      </w:r>
    </w:p>
    <w:bookmarkEnd w:id="26"/>
    <w:bookmarkStart w:id="27" w:name="X9d32d10ee1b3e28f3eb1fe47718e7919de4ca5a"/>
    <w:p>
      <w:pPr>
        <w:pStyle w:val="Heading2"/>
      </w:pPr>
      <w:r>
        <w:t xml:space="preserve">7. Recommendations for Effective Sales Executive Practices in Kazakhstan, Almaty</w:t>
      </w:r>
    </w:p>
    <w:p>
      <w:pPr>
        <w:pStyle w:val="FirstParagraph"/>
      </w:pPr>
      <w:r>
        <w:t xml:space="preserve">Based on the findings of this Undergraduate Thesis, several recommendations are proposed for Sales Executives operating in Almaty:</w:t>
      </w:r>
    </w:p>
    <w:p>
      <w:pPr>
        <w:numPr>
          <w:ilvl w:val="0"/>
          <w:numId w:val="1001"/>
        </w:numPr>
        <w:pStyle w:val="Compact"/>
      </w:pPr>
      <w:r>
        <w:rPr>
          <w:bCs/>
          <w:b/>
        </w:rPr>
        <w:t xml:space="preserve">Cultural Adaptation:</w:t>
      </w:r>
      <w:r>
        <w:t xml:space="preserve"> </w:t>
      </w:r>
      <w:r>
        <w:t xml:space="preserve">Invest in training programs that emphasize Kazakh business customs and language skills.</w:t>
      </w:r>
    </w:p>
    <w:p>
      <w:pPr>
        <w:numPr>
          <w:ilvl w:val="0"/>
          <w:numId w:val="1001"/>
        </w:numPr>
        <w:pStyle w:val="Compact"/>
      </w:pPr>
      <w:r>
        <w:rPr>
          <w:bCs/>
          <w:b/>
        </w:rPr>
        <w:t xml:space="preserve">Digital Integration:</w:t>
      </w:r>
      <w:r>
        <w:t xml:space="preserve"> </w:t>
      </w:r>
      <w:r>
        <w:t xml:space="preserve">Utilize digital tools like CRM software to analyze consumer behavior in Almaty’s competitive market.</w:t>
      </w:r>
    </w:p>
    <w:p>
      <w:pPr>
        <w:numPr>
          <w:ilvl w:val="0"/>
          <w:numId w:val="1001"/>
        </w:numPr>
        <w:pStyle w:val="Compact"/>
      </w:pPr>
      <w:r>
        <w:rPr>
          <w:bCs/>
          <w:b/>
        </w:rPr>
        <w:t xml:space="preserve">Local Partnerships:</w:t>
      </w:r>
      <w:r>
        <w:t xml:space="preserve"> </w:t>
      </w:r>
      <w:r>
        <w:t xml:space="preserve">Forge alliances with local influencers, chambers of commerce, and community leaders to build credibility.</w:t>
      </w:r>
    </w:p>
    <w:bookmarkEnd w:id="27"/>
    <w:bookmarkStart w:id="28" w:name="conclusion"/>
    <w:p>
      <w:pPr>
        <w:pStyle w:val="Heading2"/>
      </w:pPr>
      <w:r>
        <w:t xml:space="preserve">8. Conclusion</w:t>
      </w:r>
    </w:p>
    <w:p>
      <w:pPr>
        <w:pStyle w:val="FirstParagraph"/>
      </w:pPr>
      <w:r>
        <w:t xml:space="preserve">In conclusion, the role of a Sales Executive in Kazakhstan’s Almaty is both challenging and rewarding. By understanding the city's unique economic dynamics and cultural context, Sales Executives can position themselves as key drivers of growth for their organizations. This Undergraduate Thesis underscores the importance of adaptability, cultural intelligence, and strategic planning in navigating Almaty’s market while contributing to Kazakhstan’s evolving business landscape.</w:t>
      </w:r>
    </w:p>
    <w:bookmarkEnd w:id="28"/>
    <w:bookmarkStart w:id="29" w:name="references"/>
    <w:p>
      <w:pPr>
        <w:pStyle w:val="Heading2"/>
      </w:pPr>
      <w:r>
        <w:t xml:space="preserve">References</w:t>
      </w:r>
    </w:p>
    <w:p>
      <w:pPr>
        <w:numPr>
          <w:ilvl w:val="0"/>
          <w:numId w:val="1002"/>
        </w:numPr>
        <w:pStyle w:val="Compact"/>
      </w:pPr>
      <w:r>
        <w:t xml:space="preserve">Kazakh Institute of Economics. (2023). "Market Trends in Almaty: A Sales Executive Perspective."</w:t>
      </w:r>
    </w:p>
    <w:p>
      <w:pPr>
        <w:numPr>
          <w:ilvl w:val="0"/>
          <w:numId w:val="1002"/>
        </w:numPr>
        <w:pStyle w:val="Compact"/>
      </w:pPr>
      <w:r>
        <w:t xml:space="preserve">National Statistical Committee of Kazakhstan. (2023). "Almaty Economic Development Report."</w:t>
      </w:r>
    </w:p>
    <w:p>
      <w:pPr>
        <w:numPr>
          <w:ilvl w:val="0"/>
          <w:numId w:val="1002"/>
        </w:numPr>
        <w:pStyle w:val="Compact"/>
      </w:pPr>
      <w:r>
        <w:t xml:space="preserve">Global Sales Management Association. (2021). "Strategies for Emerging Markets."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Sales Executive in Kazakhstan's Almaty Market</dc:title>
  <dc:creator/>
  <dc:language>en</dc:language>
  <cp:keywords/>
  <dcterms:created xsi:type="dcterms:W3CDTF">2026-07-23T20:03:18Z</dcterms:created>
  <dcterms:modified xsi:type="dcterms:W3CDTF">2026-07-23T20:03:18Z</dcterms:modified>
</cp:coreProperties>
</file>

<file path=docProps/custom.xml><?xml version="1.0" encoding="utf-8"?>
<Properties xmlns="http://schemas.openxmlformats.org/officeDocument/2006/custom-properties" xmlns:vt="http://schemas.openxmlformats.org/officeDocument/2006/docPropsVTypes"/>
</file>