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0d09dd306d397fce947ce767c264cf480128c8"/>
    <w:p>
      <w:pPr>
        <w:pStyle w:val="Heading1"/>
      </w:pPr>
      <w:r>
        <w:t xml:space="preserve">Undergraduate Thesis: The Role of Sales Executive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Sales Executive in Myanmar Yangon, focusing on the unique challenges and opportunities present in this dynamic economic hub. As Myanmar transitions toward a more open market economy, Yangon has emerged as a key commercial center, making the responsibilities of Sales Executives increasingly vital. This document examines how Sales Executives adapt to local cultural dynamics, infrastructure limitations, and evolving consumer behaviors while contributing to the growth of businesses in Yangon. The thesis also highlights recommendations for enhancing sales strategies tailored to Myanmar’s context.</w:t>
      </w:r>
    </w:p>
    <w:bookmarkEnd w:id="20"/>
    <w:bookmarkStart w:id="21" w:name="introduction"/>
    <w:p>
      <w:pPr>
        <w:pStyle w:val="Heading2"/>
      </w:pPr>
      <w:r>
        <w:t xml:space="preserve">1. Introduction</w:t>
      </w:r>
    </w:p>
    <w:p>
      <w:pPr>
        <w:pStyle w:val="FirstParagraph"/>
      </w:pPr>
      <w:r>
        <w:t xml:space="preserve">The role of a Sales Executive is pivotal in driving business growth, particularly in emerging markets like Myanmar Yangon. As the largest city and economic capital of Myanmar, Yangon presents both unique challenges and opportunities for professionals in sales roles. This Undergraduate Thesis aims to analyze how Sales Executives operate within this environment, considering factors such as cultural norms, market trends, and infrastructure constraints.</w:t>
      </w:r>
    </w:p>
    <w:p>
      <w:pPr>
        <w:pStyle w:val="BodyText"/>
      </w:pPr>
      <w:r>
        <w:t xml:space="preserve">Myanmar’s recent economic reforms have opened new avenues for trade and investment, with Yangon at the forefront of this transformation. However, the city’s rapid urbanization and diverse consumer base require Sales Executives to possess not only traditional sales skills but also adaptability to local contexts. This thesis will examine how these professionals navigate such complexities to achieve business objectives in Yangon.</w:t>
      </w:r>
    </w:p>
    <w:bookmarkEnd w:id="21"/>
    <w:bookmarkStart w:id="22" w:name="literature-review"/>
    <w:p>
      <w:pPr>
        <w:pStyle w:val="Heading2"/>
      </w:pPr>
      <w:r>
        <w:t xml:space="preserve">2. Literature Review</w:t>
      </w:r>
    </w:p>
    <w:p>
      <w:pPr>
        <w:pStyle w:val="FirstParagraph"/>
      </w:pPr>
      <w:r>
        <w:t xml:space="preserve">The role of a Sales Executive has been extensively studied in global markets, with research emphasizing skills such as negotiation, relationship-building, and market analysis. However, studies specific to Myanmar’s context are limited. A 2018 report by the World Bank highlighted that Yangon’s private sector growth relies heavily on effective sales strategies due to its competitive business landscape.</w:t>
      </w:r>
    </w:p>
    <w:p>
      <w:pPr>
        <w:pStyle w:val="BodyText"/>
      </w:pPr>
      <w:r>
        <w:t xml:space="preserve">Local studies have noted that Sales Executives in Yangon face challenges such as fluctuating market demand, language barriers (with Burmese being the primary language), and limited access to digital tools. These factors necessitate a tailored approach to sales execution, which this thesis seeks to explore.</w:t>
      </w:r>
    </w:p>
    <w:bookmarkEnd w:id="22"/>
    <w:bookmarkStart w:id="23" w:name="Xcaf00476d17f4c4553125b35dc5ac7b5676febd"/>
    <w:p>
      <w:pPr>
        <w:pStyle w:val="Heading2"/>
      </w:pPr>
      <w:r>
        <w:t xml:space="preserve">3. Case Study: The Role of Sales Executive in Myanmar Yangon</w:t>
      </w:r>
    </w:p>
    <w:p>
      <w:pPr>
        <w:pStyle w:val="FirstParagraph"/>
      </w:pPr>
      <w:r>
        <w:rPr>
          <w:bCs/>
          <w:b/>
        </w:rPr>
        <w:t xml:space="preserve">3.1 Economic Context of Yangon</w:t>
      </w:r>
      <w:r>
        <w:br/>
      </w:r>
      <w:r>
        <w:t xml:space="preserve">As the commercial heart of Myanmar, Yangon hosts a mix of traditional markets and modern enterprises. The city’s economy is driven by sectors such as textiles, agriculture, and services. Sales Executives in this environment must understand both domestic and international market demands.</w:t>
      </w:r>
    </w:p>
    <w:p>
      <w:pPr>
        <w:pStyle w:val="BodyText"/>
      </w:pPr>
      <w:r>
        <w:rPr>
          <w:bCs/>
          <w:b/>
        </w:rPr>
        <w:t xml:space="preserve">3.2 Key Responsibilities of a Sales Executive</w:t>
      </w:r>
      <w:r>
        <w:br/>
      </w:r>
      <w:r>
        <w:t xml:space="preserve">In Yangon, the role of a Sales Executive extends beyond product promotion. Key responsibilities include:</w:t>
      </w:r>
    </w:p>
    <w:p>
      <w:pPr>
        <w:numPr>
          <w:ilvl w:val="0"/>
          <w:numId w:val="1001"/>
        </w:numPr>
        <w:pStyle w:val="Compact"/>
      </w:pPr>
      <w:r>
        <w:t xml:space="preserve">Building relationships with local clients and international partners.</w:t>
      </w:r>
    </w:p>
    <w:p>
      <w:pPr>
        <w:numPr>
          <w:ilvl w:val="0"/>
          <w:numId w:val="1001"/>
        </w:numPr>
        <w:pStyle w:val="Compact"/>
      </w:pPr>
      <w:r>
        <w:t xml:space="preserve">Navigating regulatory frameworks related to trade in Myanmar.</w:t>
      </w:r>
    </w:p>
    <w:p>
      <w:pPr>
        <w:numPr>
          <w:ilvl w:val="0"/>
          <w:numId w:val="1001"/>
        </w:numPr>
        <w:pStyle w:val="Compact"/>
      </w:pPr>
      <w:r>
        <w:t xml:space="preserve">Leveraging digital platforms for outreach, despite limited internet penetration in some areas.</w:t>
      </w:r>
    </w:p>
    <w:p>
      <w:pPr>
        <w:pStyle w:val="FirstParagraph"/>
      </w:pPr>
      <w:r>
        <w:rPr>
          <w:bCs/>
          <w:b/>
        </w:rPr>
        <w:t xml:space="preserve">3.3 Challenges Faced by Sales Executives</w:t>
      </w:r>
      <w:r>
        <w:br/>
      </w:r>
      <w:r>
        <w:t xml:space="preserve">Sales Executives in Yangon encounter unique obstacles, including:</w:t>
      </w:r>
    </w:p>
    <w:p>
      <w:pPr>
        <w:numPr>
          <w:ilvl w:val="0"/>
          <w:numId w:val="1002"/>
        </w:numPr>
        <w:pStyle w:val="Compact"/>
      </w:pPr>
      <w:r>
        <w:t xml:space="preserve">Language and cultural differences when dealing with foreign clients.</w:t>
      </w:r>
    </w:p>
    <w:p>
      <w:pPr>
        <w:numPr>
          <w:ilvl w:val="0"/>
          <w:numId w:val="1002"/>
        </w:numPr>
        <w:pStyle w:val="Compact"/>
      </w:pPr>
      <w:r>
        <w:t xml:space="preserve">Inconsistent infrastructure, such as unreliable electricity and transportation, affecting business operations.</w:t>
      </w:r>
    </w:p>
    <w:p>
      <w:pPr>
        <w:numPr>
          <w:ilvl w:val="0"/>
          <w:numId w:val="1002"/>
        </w:numPr>
        <w:pStyle w:val="Compact"/>
      </w:pPr>
      <w:r>
        <w:t xml:space="preserve">Competition from informal market players who may undercut formal businesses.</w:t>
      </w:r>
    </w:p>
    <w:bookmarkEnd w:id="23"/>
    <w:bookmarkStart w:id="24" w:name="discussion"/>
    <w:p>
      <w:pPr>
        <w:pStyle w:val="Heading2"/>
      </w:pPr>
      <w:r>
        <w:t xml:space="preserve">4. Discussion</w:t>
      </w:r>
    </w:p>
    <w:p>
      <w:pPr>
        <w:pStyle w:val="FirstParagraph"/>
      </w:pPr>
      <w:r>
        <w:t xml:space="preserve">The role of a Sales Executive in Yangon requires a blend of traditional sales techniques and modern strategies. For instance, while face-to-face interactions remain critical due to cultural preferences, digital tools like social media and e-commerce platforms are gaining traction among younger consumers.</w:t>
      </w:r>
    </w:p>
    <w:p>
      <w:pPr>
        <w:pStyle w:val="BodyText"/>
      </w:pPr>
      <w:r>
        <w:t xml:space="preserve">Moreover, the importance of understanding local customs cannot be overstated. In Myanmar, personal relationships often dictate business transactions. A Sales Executive must invest time in building trust through gestures such as gift-giving or attending social events—a practice deeply rooted in Burmese culture.</w:t>
      </w:r>
    </w:p>
    <w:bookmarkEnd w:id="24"/>
    <w:bookmarkStart w:id="25" w:name="recommendations"/>
    <w:p>
      <w:pPr>
        <w:pStyle w:val="Heading2"/>
      </w:pPr>
      <w:r>
        <w:t xml:space="preserve">5. Recommendations</w:t>
      </w:r>
    </w:p>
    <w:p>
      <w:pPr>
        <w:pStyle w:val="FirstParagraph"/>
      </w:pPr>
      <w:r>
        <w:t xml:space="preserve">To enhance the effectiveness of Sales Executives in Yangon, the following recommendations are proposed:</w:t>
      </w:r>
    </w:p>
    <w:p>
      <w:pPr>
        <w:numPr>
          <w:ilvl w:val="0"/>
          <w:numId w:val="1003"/>
        </w:numPr>
        <w:pStyle w:val="Compact"/>
      </w:pPr>
      <w:r>
        <w:rPr>
          <w:bCs/>
          <w:b/>
        </w:rPr>
        <w:t xml:space="preserve">Cultural Training:</w:t>
      </w:r>
      <w:r>
        <w:t xml:space="preserve"> </w:t>
      </w:r>
      <w:r>
        <w:t xml:space="preserve">Employers should provide training on local customs and communication styles to improve client interactions.</w:t>
      </w:r>
    </w:p>
    <w:p>
      <w:pPr>
        <w:numPr>
          <w:ilvl w:val="0"/>
          <w:numId w:val="1003"/>
        </w:numPr>
        <w:pStyle w:val="Compact"/>
      </w:pPr>
      <w:r>
        <w:rPr>
          <w:bCs/>
          <w:b/>
        </w:rPr>
        <w:t xml:space="preserve">Digital Integration:</w:t>
      </w:r>
      <w:r>
        <w:t xml:space="preserve"> </w:t>
      </w:r>
      <w:r>
        <w:t xml:space="preserve">Invest in digital sales tools that cater to both urban and rural markets, such as mobile-friendly applications for product demonstrations.</w:t>
      </w:r>
    </w:p>
    <w:p>
      <w:pPr>
        <w:numPr>
          <w:ilvl w:val="0"/>
          <w:numId w:val="1003"/>
        </w:numPr>
        <w:pStyle w:val="Compact"/>
      </w:pPr>
      <w:r>
        <w:rPr>
          <w:bCs/>
          <w:b/>
        </w:rPr>
        <w:t xml:space="preserve">Policy Support:</w:t>
      </w:r>
      <w:r>
        <w:t xml:space="preserve"> </w:t>
      </w:r>
      <w:r>
        <w:t xml:space="preserve">Advocate for government policies that reduce trade barriers and improve infrastructure, creating a more conducive environment for Sales Executives.</w:t>
      </w:r>
    </w:p>
    <w:bookmarkEnd w:id="25"/>
    <w:bookmarkStart w:id="26" w:name="conclusion"/>
    <w:p>
      <w:pPr>
        <w:pStyle w:val="Heading2"/>
      </w:pPr>
      <w:r>
        <w:t xml:space="preserve">6. Conclusion</w:t>
      </w:r>
    </w:p>
    <w:p>
      <w:pPr>
        <w:pStyle w:val="FirstParagraph"/>
      </w:pPr>
      <w:r>
        <w:t xml:space="preserve">This Undergraduate Thesis has highlighted the indispensable role of Sales Executives in Myanmar Yangon’s evolving economy. By addressing cultural nuances, leveraging technology, and overcoming infrastructural challenges, Sales Executives can drive business success while contributing to Yangon’s growth as a regional economic hub.</w:t>
      </w:r>
    </w:p>
    <w:p>
      <w:pPr>
        <w:pStyle w:val="BodyText"/>
      </w:pPr>
      <w:r>
        <w:t xml:space="preserve">As Myanmar continues to open up to global markets, the skills and strategies of Sales Executives will remain a cornerstone of sustainable development in Yangon. Future research could further explore the impact of digital transformation on sales roles in this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Myanmar Yangon</dc:title>
  <dc:creator/>
  <dc:language>en</dc:language>
  <cp:keywords/>
  <dcterms:created xsi:type="dcterms:W3CDTF">2026-07-22T10:07:42Z</dcterms:created>
  <dcterms:modified xsi:type="dcterms:W3CDTF">2026-07-22T10:07:42Z</dcterms:modified>
</cp:coreProperties>
</file>

<file path=docProps/custom.xml><?xml version="1.0" encoding="utf-8"?>
<Properties xmlns="http://schemas.openxmlformats.org/officeDocument/2006/custom-properties" xmlns:vt="http://schemas.openxmlformats.org/officeDocument/2006/docPropsVTypes"/>
</file>