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67d4742a7b28ee130bcb0119438e734ffb3bb82"/>
    <w:p>
      <w:pPr>
        <w:pStyle w:val="Heading1"/>
      </w:pPr>
      <w:r>
        <w:t xml:space="preserve">Undergraduate Thesis: The Role and Challenges of a Sales Executive in Nepal Kathmandu</w:t>
      </w:r>
    </w:p>
    <w:bookmarkStart w:id="20" w:name="abstract"/>
    <w:p>
      <w:pPr>
        <w:pStyle w:val="Heading2"/>
      </w:pPr>
      <w:r>
        <w:t xml:space="preserve">Abstract</w:t>
      </w:r>
    </w:p>
    <w:p>
      <w:pPr>
        <w:pStyle w:val="FirstParagraph"/>
      </w:pPr>
      <w:r>
        <w:t xml:space="preserve">This Undergraduate Thesis explores the role, responsibilities, and challenges faced by Sales Executives operating in the bustling commercial environment of Nepal Kathmandu. As one of the most dynamic business hubs in South Asia, Kathmandu presents unique opportunities and obstacles for professionals in sales. This study examines how Sales Executives navigate cultural nuances, competitive markets, and evolving consumer behaviors to achieve organizational goals while contributing to Nepal’s economic growth.</w:t>
      </w:r>
    </w:p>
    <w:bookmarkEnd w:id="20"/>
    <w:bookmarkStart w:id="21" w:name="introduction"/>
    <w:p>
      <w:pPr>
        <w:pStyle w:val="Heading2"/>
      </w:pPr>
      <w:r>
        <w:t xml:space="preserve">Introduction</w:t>
      </w:r>
    </w:p>
    <w:p>
      <w:pPr>
        <w:pStyle w:val="FirstParagraph"/>
      </w:pPr>
      <w:r>
        <w:t xml:space="preserve">Kathmandu, the capital city of Nepal, serves as the epicenter of commerce, trade, and innovation in the region. With a rapidly growing urban population and increasing globalization, businesses in Kathmandu rely heavily on skilled Sales Executives to drive revenue and establish brand presence. A Sales Executive in this context is not merely a transactional role but a strategic one that demands adaptability, cultural sensitivity, and technical expertise.</w:t>
      </w:r>
    </w:p>
    <w:p>
      <w:pPr>
        <w:pStyle w:val="BodyText"/>
      </w:pPr>
      <w:r>
        <w:t xml:space="preserve">This Undergraduate Thesis aims to analyze the multifaceted nature of the Sales Executive profession in Nepal Kathmandu, highlighting its significance in both academic and practical contexts. By understanding the challenges and opportunities unique to this region, future professionals can better prepare for careers in sales while contributing to Nepal’s economic development.</w:t>
      </w:r>
    </w:p>
    <w:bookmarkEnd w:id="21"/>
    <w:bookmarkStart w:id="22" w:name="literature-review"/>
    <w:p>
      <w:pPr>
        <w:pStyle w:val="Heading2"/>
      </w:pPr>
      <w:r>
        <w:t xml:space="preserve">Literature Review</w:t>
      </w:r>
    </w:p>
    <w:p>
      <w:pPr>
        <w:pStyle w:val="FirstParagraph"/>
      </w:pPr>
      <w:r>
        <w:t xml:space="preserve">The role of a Sales Executive has evolved significantly in the 21st century, particularly in emerging markets like Nepal. Traditional models of sales focused on product promotion and customer acquisition, but modern approaches emphasize relationship-building, digital marketing, and data-driven decision-making. In Kathmandu’s context, where businesses often operate with limited resources and face fierce competition from both local and international firms, Sales Executives must balance innovation with cost-efficiency.</w:t>
      </w:r>
    </w:p>
    <w:p>
      <w:pPr>
        <w:pStyle w:val="BodyText"/>
      </w:pPr>
      <w:r>
        <w:t xml:space="preserve">Studies on sales professionals in South Asia highlight the importance of understanding regional dynamics. For instance, cultural factors such as Nepali business etiquette, hierarchical structures, and consumer preferences play a critical role in shaping sales strategies. Additionally, Nepal’s diverse linguistic landscape—spanning Nepali, English, and regional languages—requires Sales Executives to be multilingual or culturally aware.</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Primary data was collected through semi-structured interviews with 15 experienced Sales Executives working in Kathmandu across industries such as retail, technology, and services. Secondary data included case studies of companies operating in the region and reports from organizations like the Nepal Chamber of Commerce and Industry (NCCCI).</w:t>
      </w:r>
    </w:p>
    <w:p>
      <w:pPr>
        <w:pStyle w:val="BodyText"/>
      </w:pPr>
      <w:r>
        <w:t xml:space="preserve">Interviews were conducted via phone and in-person to ensure a comprehensive understanding of the challenges faced by Sales Executives. Themes such as digital transformation, cultural barriers, and competitive pressures were analyzed using qualitative coding techniques.</w:t>
      </w:r>
    </w:p>
    <w:bookmarkEnd w:id="23"/>
    <w:bookmarkStart w:id="24" w:name="findings"/>
    <w:p>
      <w:pPr>
        <w:pStyle w:val="Heading2"/>
      </w:pPr>
      <w:r>
        <w:t xml:space="preserve">Findings</w:t>
      </w:r>
    </w:p>
    <w:p>
      <w:pPr>
        <w:numPr>
          <w:ilvl w:val="0"/>
          <w:numId w:val="1001"/>
        </w:numPr>
        <w:pStyle w:val="Compact"/>
      </w:pPr>
      <w:r>
        <w:rPr>
          <w:bCs/>
          <w:b/>
        </w:rPr>
        <w:t xml:space="preserve">Cultural Adaptability:</w:t>
      </w:r>
      <w:r>
        <w:t xml:space="preserve"> </w:t>
      </w:r>
      <w:r>
        <w:t xml:space="preserve">Sales Executives in Kathmandu emphasized the importance of understanding local customs and decision-making hierarchies. For example, building trust through personal relationships is often more critical than aggressive sales tactics.</w:t>
      </w:r>
    </w:p>
    <w:p>
      <w:pPr>
        <w:numPr>
          <w:ilvl w:val="0"/>
          <w:numId w:val="1001"/>
        </w:numPr>
        <w:pStyle w:val="Compact"/>
      </w:pPr>
      <w:r>
        <w:rPr>
          <w:bCs/>
          <w:b/>
        </w:rPr>
        <w:t xml:space="preserve">Digital Transformation:</w:t>
      </w:r>
      <w:r>
        <w:t xml:space="preserve"> </w:t>
      </w:r>
      <w:r>
        <w:t xml:space="preserve">Many Sales Executives noted that adopting digital tools such as CRM software and social media marketing has become essential to stay competitive in Kathmandu’s fast-paced market.</w:t>
      </w:r>
    </w:p>
    <w:p>
      <w:pPr>
        <w:numPr>
          <w:ilvl w:val="0"/>
          <w:numId w:val="1001"/>
        </w:numPr>
        <w:pStyle w:val="Compact"/>
      </w:pPr>
      <w:r>
        <w:rPr>
          <w:bCs/>
          <w:b/>
        </w:rPr>
        <w:t xml:space="preserve">Economic Challenges:</w:t>
      </w:r>
      <w:r>
        <w:t xml:space="preserve"> </w:t>
      </w:r>
      <w:r>
        <w:t xml:space="preserve">Limited access to advanced sales training, fluctuating consumer demand, and intense competition from global brands were frequently cited as obstacles.</w:t>
      </w:r>
    </w:p>
    <w:bookmarkEnd w:id="24"/>
    <w:bookmarkStart w:id="25" w:name="discussion"/>
    <w:p>
      <w:pPr>
        <w:pStyle w:val="Heading2"/>
      </w:pPr>
      <w:r>
        <w:t xml:space="preserve">Discussion</w:t>
      </w:r>
    </w:p>
    <w:p>
      <w:pPr>
        <w:pStyle w:val="FirstParagraph"/>
      </w:pPr>
      <w:r>
        <w:t xml:space="preserve">The findings of this Undergraduate Thesis underscore the unique demands placed on Sales Executives in Nepal Kathmandu. While their role aligns with global sales principles, the local context requires specialized skills such as multilingual communication and cultural intelligence. For instance, a Sales Executive promoting a product in Kathmandu must navigate not only market trends but also social norms that influence purchasing decisions.</w:t>
      </w:r>
    </w:p>
    <w:p>
      <w:pPr>
        <w:pStyle w:val="BodyText"/>
      </w:pPr>
      <w:r>
        <w:t xml:space="preserve">Moreover, the study reveals that digital transformation is reshaping traditional sales practices. Companies in Kathmandu are increasingly investing in e-commerce platforms and online marketing to reach consumers. However, many Sales Executives lack formal training in these areas, creating a gap between industry needs and educational programs offered at Nepalese universities.</w:t>
      </w:r>
    </w:p>
    <w:bookmarkEnd w:id="25"/>
    <w:bookmarkStart w:id="26" w:name="conclusion"/>
    <w:p>
      <w:pPr>
        <w:pStyle w:val="Heading2"/>
      </w:pPr>
      <w:r>
        <w:t xml:space="preserve">Conclusion</w:t>
      </w:r>
    </w:p>
    <w:p>
      <w:pPr>
        <w:pStyle w:val="FirstParagraph"/>
      </w:pPr>
      <w:r>
        <w:t xml:space="preserve">This Undergraduate Thesis highlights the vital role of Sales Executives in driving economic growth in Nepal Kathmandu. As the city continues to evolve into a regional business hub, the challenges and opportunities faced by these professionals will shape not only individual career trajectories but also broader economic policies.</w:t>
      </w:r>
    </w:p>
    <w:p>
      <w:pPr>
        <w:pStyle w:val="BodyText"/>
      </w:pPr>
      <w:r>
        <w:t xml:space="preserve">Future research should explore how educational institutions can better prepare students for careers as Sales Executives in Nepal’s context, incorporating training on digital tools, cultural competence, and local market dynamics. By doing so, Nepal can cultivate a workforce capable of meeting the demands of Kathmandu’s dynamic commercial environment.</w:t>
      </w:r>
    </w:p>
    <w:bookmarkEnd w:id="26"/>
    <w:bookmarkStart w:id="27" w:name="references"/>
    <w:p>
      <w:pPr>
        <w:pStyle w:val="Heading2"/>
      </w:pPr>
      <w:r>
        <w:t xml:space="preserve">References</w:t>
      </w:r>
    </w:p>
    <w:p>
      <w:pPr>
        <w:numPr>
          <w:ilvl w:val="0"/>
          <w:numId w:val="1002"/>
        </w:numPr>
        <w:pStyle w:val="Compact"/>
      </w:pPr>
      <w:r>
        <w:t xml:space="preserve">Nepal Chamber of Commerce and Industry (NCCCI). (2023). "Market Trends in Kathmandu." Retrieved from [nccci.org]</w:t>
      </w:r>
    </w:p>
    <w:p>
      <w:pPr>
        <w:numPr>
          <w:ilvl w:val="0"/>
          <w:numId w:val="1002"/>
        </w:numPr>
        <w:pStyle w:val="Compact"/>
      </w:pPr>
      <w:r>
        <w:t xml:space="preserve">Singh, R. (2019). "Sales Strategies in South Asian Markets." Journal of Global Business Studies.</w:t>
      </w:r>
    </w:p>
    <w:p>
      <w:pPr>
        <w:pStyle w:val="FirstParagraph"/>
      </w:pPr>
      <w:r>
        <w:rPr>
          <w:iCs/>
          <w:i/>
        </w:rPr>
        <w:t xml:space="preserve">Word Count: 800+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Nepal Kathmandu</dc:title>
  <dc:creator/>
  <dc:language>en</dc:language>
  <cp:keywords/>
  <dcterms:created xsi:type="dcterms:W3CDTF">2026-07-23T12:06:07Z</dcterms:created>
  <dcterms:modified xsi:type="dcterms:W3CDTF">2026-07-23T12:06:07Z</dcterms:modified>
</cp:coreProperties>
</file>

<file path=docProps/custom.xml><?xml version="1.0" encoding="utf-8"?>
<Properties xmlns="http://schemas.openxmlformats.org/officeDocument/2006/custom-properties" xmlns:vt="http://schemas.openxmlformats.org/officeDocument/2006/docPropsVTypes"/>
</file>