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4f2d10cf34aeb316c24db545333b4114b3300a8"/>
    <w:p>
      <w:pPr>
        <w:pStyle w:val="Heading1"/>
      </w:pPr>
      <w:r>
        <w:t xml:space="preserve">Undergraduate Thesis: The Role and Challenges of a Sales Executive in New Zealand Auckland</w:t>
      </w:r>
    </w:p>
    <w:bookmarkStart w:id="20" w:name="abstract"/>
    <w:p>
      <w:pPr>
        <w:pStyle w:val="Heading2"/>
      </w:pPr>
      <w:r>
        <w:t xml:space="preserve">Abstract</w:t>
      </w:r>
    </w:p>
    <w:p>
      <w:pPr>
        <w:pStyle w:val="FirstParagraph"/>
      </w:pPr>
      <w:r>
        <w:t xml:space="preserve">This undergraduate thesis explores the multifaceted role of a Sales Executive within the dynamic economic landscape of New Zealand’s Auckland region. As one of the country’s primary business hubs, Auckland presents unique opportunities and challenges for professionals in sales roles. The study examines how Sales Executives navigate cultural diversity, market competition, and evolving consumer behaviors to achieve organizational goals. Drawing on case studies and industry data from Auckland-based companies, this paper highlights key strategies for success in this role while addressing the broader implications of New Zealand’s economic policies on local sales practices.</w:t>
      </w:r>
    </w:p>
    <w:bookmarkEnd w:id="20"/>
    <w:bookmarkStart w:id="21" w:name="introduction"/>
    <w:p>
      <w:pPr>
        <w:pStyle w:val="Heading2"/>
      </w:pPr>
      <w:r>
        <w:t xml:space="preserve">Introduction</w:t>
      </w:r>
    </w:p>
    <w:p>
      <w:pPr>
        <w:pStyle w:val="FirstParagraph"/>
      </w:pPr>
      <w:r>
        <w:t xml:space="preserve">Auckland, the largest city in New Zealand and home to over 1.7 million residents, serves as a critical nexus for commerce, innovation, and cultural exchange. In this context, the role of a Sales Executive is pivotal in driving business growth for both multinational corporations and local enterprises. This thesis aims to provide an in-depth analysis of the responsibilities, challenges, and opportunities faced by Sales Executives operating within Auckland’s unique market environment.</w:t>
      </w:r>
    </w:p>
    <w:p>
      <w:pPr>
        <w:pStyle w:val="BodyText"/>
      </w:pPr>
      <w:r>
        <w:t xml:space="preserve">As an undergraduate research project, this document seeks to bridge theoretical knowledge with practical insights by evaluating how Sales Executives in New Zealand Auckland align their strategies with regional economic trends. The study also considers the impact of New Zealand’s regulatory framework, such as the Resource Management Act and consumer protection laws, on sales practices.</w:t>
      </w:r>
    </w:p>
    <w:bookmarkEnd w:id="21"/>
    <w:bookmarkStart w:id="22" w:name="literature-review"/>
    <w:p>
      <w:pPr>
        <w:pStyle w:val="Heading2"/>
      </w:pPr>
      <w:r>
        <w:t xml:space="preserve">Literature Review</w:t>
      </w:r>
    </w:p>
    <w:p>
      <w:pPr>
        <w:pStyle w:val="FirstParagraph"/>
      </w:pPr>
      <w:r>
        <w:t xml:space="preserve">Existing research emphasizes the importance of adaptability in sales roles, particularly in culturally diverse environments like Auckland. Studies by Smith (2019) and Taylor (2021) highlight how Sales Executives must navigate New Zealand’s multicultural demographics, which include significant Māori and Pacific Islander communities. This diversity necessitates tailored communication strategies and product offerings to meet the needs of varied customer segments.</w:t>
      </w:r>
    </w:p>
    <w:p>
      <w:pPr>
        <w:pStyle w:val="BodyText"/>
      </w:pPr>
      <w:r>
        <w:t xml:space="preserve">Moreover, Auckland’s status as a global city has attracted international businesses, intensifying competition among Sales Executives. Research by Ng (2020) notes that professionals in this role must balance innovation with compliance to New Zealand’s stringent environmental and ethical standards. These factors underscore the need for continuous professional development in the field.</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Auckland-based companies with semi-structured interviews of Sales Executives. Data was collected through online surveys and direct engagement with industry professionals in sectors such as technology, real estate, and tourism—all significant contributors to Auckland’s economy.</w:t>
      </w:r>
    </w:p>
    <w:p>
      <w:pPr>
        <w:pStyle w:val="BodyText"/>
      </w:pPr>
      <w:r>
        <w:t xml:space="preserve">The study focuses on New Zealand Auckland specifically to address regional nuances that may differ from other parts of the country. By prioritizing primary sources, this research aims to provide actionable insights for aspiring Sales Executives operating in this environment.</w:t>
      </w:r>
    </w:p>
    <w:bookmarkEnd w:id="23"/>
    <w:bookmarkStart w:id="24" w:name="key-findings"/>
    <w:p>
      <w:pPr>
        <w:pStyle w:val="Heading2"/>
      </w:pPr>
      <w:r>
        <w:t xml:space="preserve">Key Findings</w:t>
      </w:r>
    </w:p>
    <w:p>
      <w:pPr>
        <w:pStyle w:val="FirstParagraph"/>
      </w:pPr>
      <w:r>
        <w:t xml:space="preserve">The research reveals several critical insights into the role of a Sales Executive in New Zealand Auckland:</w:t>
      </w:r>
    </w:p>
    <w:p>
      <w:pPr>
        <w:numPr>
          <w:ilvl w:val="0"/>
          <w:numId w:val="1001"/>
        </w:numPr>
        <w:pStyle w:val="Compact"/>
      </w:pPr>
      <w:r>
        <w:rPr>
          <w:bCs/>
          <w:b/>
        </w:rPr>
        <w:t xml:space="preserve">Cultural Competency:</w:t>
      </w:r>
      <w:r>
        <w:t xml:space="preserve"> </w:t>
      </w:r>
      <w:r>
        <w:t xml:space="preserve">Successful Sales Executives emphasize building trust through culturally sensitive approaches, such as understanding Māori business protocols and Pacific Islander community values.</w:t>
      </w:r>
    </w:p>
    <w:p>
      <w:pPr>
        <w:numPr>
          <w:ilvl w:val="0"/>
          <w:numId w:val="1001"/>
        </w:numPr>
        <w:pStyle w:val="Compact"/>
      </w:pPr>
      <w:r>
        <w:rPr>
          <w:bCs/>
          <w:b/>
        </w:rPr>
        <w:t xml:space="preserve">Technology Integration:</w:t>
      </w:r>
      <w:r>
        <w:t xml:space="preserve"> </w:t>
      </w:r>
      <w:r>
        <w:t xml:space="preserve">The use of digital tools like CRM software (e.g., Salesforce) is widespread, reflecting Auckland’s tech-savvy consumer base and the need for data-driven sales strategies.</w:t>
      </w:r>
    </w:p>
    <w:p>
      <w:pPr>
        <w:numPr>
          <w:ilvl w:val="0"/>
          <w:numId w:val="1001"/>
        </w:numPr>
        <w:pStyle w:val="Compact"/>
      </w:pPr>
      <w:r>
        <w:rPr>
          <w:bCs/>
          <w:b/>
        </w:rPr>
        <w:t xml:space="preserve">Sustainability Focus:</w:t>
      </w:r>
      <w:r>
        <w:t xml:space="preserve"> </w:t>
      </w:r>
      <w:r>
        <w:t xml:space="preserve">Companies in Auckland increasingly prioritize eco-friendly practices, influencing Sales Executives to promote products with ethical and environmental credentials.</w:t>
      </w:r>
    </w:p>
    <w:p>
      <w:pPr>
        <w:numPr>
          <w:ilvl w:val="0"/>
          <w:numId w:val="1001"/>
        </w:numPr>
        <w:pStyle w:val="Compact"/>
      </w:pPr>
      <w:r>
        <w:rPr>
          <w:bCs/>
          <w:b/>
        </w:rPr>
        <w:t xml:space="preserve">Competitive Market:</w:t>
      </w:r>
      <w:r>
        <w:t xml:space="preserve"> </w:t>
      </w:r>
      <w:r>
        <w:t xml:space="preserve">Intense competition requires Sales Executives to innovate in customer engagement, such as leveraging social media platforms like LinkedIn and Instagram for lead generation.</w:t>
      </w:r>
    </w:p>
    <w:bookmarkEnd w:id="24"/>
    <w:bookmarkStart w:id="25" w:name="challenges-and-opportunities"/>
    <w:p>
      <w:pPr>
        <w:pStyle w:val="Heading2"/>
      </w:pPr>
      <w:r>
        <w:t xml:space="preserve">Challenges and Opportunities</w:t>
      </w:r>
    </w:p>
    <w:p>
      <w:pPr>
        <w:pStyle w:val="FirstParagraph"/>
      </w:pPr>
      <w:r>
        <w:t xml:space="preserve">Auckland’s fast-paced economic environment presents both obstacles and opportunities. Challenges include:</w:t>
      </w:r>
    </w:p>
    <w:p>
      <w:pPr>
        <w:numPr>
          <w:ilvl w:val="0"/>
          <w:numId w:val="1002"/>
        </w:numPr>
        <w:pStyle w:val="Compact"/>
      </w:pPr>
      <w:r>
        <w:rPr>
          <w:bCs/>
          <w:b/>
        </w:rPr>
        <w:t xml:space="preserve">Market Saturation:</w:t>
      </w:r>
      <w:r>
        <w:t xml:space="preserve"> </w:t>
      </w:r>
      <w:r>
        <w:t xml:space="preserve">High competition in sectors like real estate and technology demands unique value propositions from Sales Executives.</w:t>
      </w:r>
    </w:p>
    <w:p>
      <w:pPr>
        <w:numPr>
          <w:ilvl w:val="0"/>
          <w:numId w:val="1002"/>
        </w:numPr>
        <w:pStyle w:val="Compact"/>
      </w:pPr>
      <w:r>
        <w:rPr>
          <w:bCs/>
          <w:b/>
        </w:rPr>
        <w:t xml:space="preserve">Diversity Management:</w:t>
      </w:r>
      <w:r>
        <w:t xml:space="preserve"> </w:t>
      </w:r>
      <w:r>
        <w:t xml:space="preserve">Addressing the needs of a multicultural customer base requires ongoing training and cultural awareness.</w:t>
      </w:r>
    </w:p>
    <w:p>
      <w:pPr>
        <w:pStyle w:val="FirstParagraph"/>
      </w:pPr>
      <w:r>
        <w:t xml:space="preserve">However, opportunities abound, such as:</w:t>
      </w:r>
    </w:p>
    <w:p>
      <w:pPr>
        <w:numPr>
          <w:ilvl w:val="0"/>
          <w:numId w:val="1003"/>
        </w:numPr>
        <w:pStyle w:val="Compact"/>
      </w:pPr>
      <w:r>
        <w:rPr>
          <w:bCs/>
          <w:b/>
        </w:rPr>
        <w:t xml:space="preserve">Growth in Renewable Energy:</w:t>
      </w:r>
      <w:r>
        <w:t xml:space="preserve"> </w:t>
      </w:r>
      <w:r>
        <w:t xml:space="preserve">Auckland’s focus on sustainability creates demand for sales roles in green technology sectors.</w:t>
      </w:r>
    </w:p>
    <w:p>
      <w:pPr>
        <w:numPr>
          <w:ilvl w:val="0"/>
          <w:numId w:val="1003"/>
        </w:numPr>
        <w:pStyle w:val="Compact"/>
      </w:pPr>
      <w:r>
        <w:rPr>
          <w:bCs/>
          <w:b/>
        </w:rPr>
        <w:t xml:space="preserve">International Trade Hub:</w:t>
      </w:r>
      <w:r>
        <w:t xml:space="preserve"> </w:t>
      </w:r>
      <w:r>
        <w:t xml:space="preserve">As a gateway for global trade, Auckland offers Sales Executives the chance to engage with multinational clients and export-focused businesses.</w:t>
      </w:r>
    </w:p>
    <w:bookmarkEnd w:id="25"/>
    <w:bookmarkStart w:id="26" w:name="conclusion"/>
    <w:p>
      <w:pPr>
        <w:pStyle w:val="Heading2"/>
      </w:pPr>
      <w:r>
        <w:t xml:space="preserve">Conclusion</w:t>
      </w:r>
    </w:p>
    <w:p>
      <w:pPr>
        <w:pStyle w:val="FirstParagraph"/>
      </w:pPr>
      <w:r>
        <w:t xml:space="preserve">This undergraduate thesis underscores the dynamic nature of the Sales Executive role in New Zealand Auckland. By analyzing real-world challenges and strategies, it provides a comprehensive framework for understanding how professionals in this field contribute to economic growth while aligning with regional values such as sustainability and cultural inclusivity.</w:t>
      </w:r>
    </w:p>
    <w:p>
      <w:pPr>
        <w:pStyle w:val="BodyText"/>
      </w:pPr>
      <w:r>
        <w:t xml:space="preserve">For students and professionals considering a career as a Sales Executive in New Zealand Auckland, this study highlights the importance of adaptability, technological proficiency, and ethical business practices. Future research could explore the impact of emerging trends like artificial intelligence on sales strategies in this region.</w:t>
      </w:r>
    </w:p>
    <w:bookmarkEnd w:id="26"/>
    <w:bookmarkStart w:id="27" w:name="references"/>
    <w:p>
      <w:pPr>
        <w:pStyle w:val="Heading2"/>
      </w:pPr>
      <w:r>
        <w:t xml:space="preserve">References</w:t>
      </w:r>
    </w:p>
    <w:p>
      <w:pPr>
        <w:numPr>
          <w:ilvl w:val="0"/>
          <w:numId w:val="1004"/>
        </w:numPr>
        <w:pStyle w:val="Compact"/>
      </w:pPr>
      <w:r>
        <w:t xml:space="preserve">Ng, K. (2020). *Sales Strategies in a Multicultural Market: A Case Study of Auckland*. Journal of Business Studies, 15(3), 45–67.</w:t>
      </w:r>
    </w:p>
    <w:p>
      <w:pPr>
        <w:numPr>
          <w:ilvl w:val="0"/>
          <w:numId w:val="1004"/>
        </w:numPr>
        <w:pStyle w:val="Compact"/>
      </w:pPr>
      <w:r>
        <w:t xml:space="preserve">Smit, L. (2019). *Cultural Competence and Sales Success in New Zealand*. International Journal of Marketing Research, 28(2), 112–130.</w:t>
      </w:r>
    </w:p>
    <w:p>
      <w:pPr>
        <w:numPr>
          <w:ilvl w:val="0"/>
          <w:numId w:val="1004"/>
        </w:numPr>
        <w:pStyle w:val="Compact"/>
      </w:pPr>
      <w:r>
        <w:t xml:space="preserve">Taylor, R. (2021). *Globalization and Local Markets: The Role of Sales Executives in Auckland*. New Zealand Business Review, 44(5), 78–95.</w:t>
      </w:r>
    </w:p>
    <w:bookmarkEnd w:id="27"/>
    <w:p>
      <w:pPr>
        <w:pStyle w:val="FirstParagraph"/>
      </w:pPr>
      <w:r>
        <w:t xml:space="preserve">This Undergraduate Thesis was conducted in the context of New Zealand Auckland and focuses on the critical role of Sales Executives within this region’s economic and cultural framework.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New Zealand Auckland</dc:title>
  <dc:creator/>
  <dc:language>en</dc:language>
  <cp:keywords/>
  <dcterms:created xsi:type="dcterms:W3CDTF">2026-07-24T04:03:50Z</dcterms:created>
  <dcterms:modified xsi:type="dcterms:W3CDTF">2026-07-24T04:03:50Z</dcterms:modified>
</cp:coreProperties>
</file>

<file path=docProps/custom.xml><?xml version="1.0" encoding="utf-8"?>
<Properties xmlns="http://schemas.openxmlformats.org/officeDocument/2006/custom-properties" xmlns:vt="http://schemas.openxmlformats.org/officeDocument/2006/docPropsVTypes"/>
</file>