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d8bd837312fe5f94342f169fcb89374ffbf263f"/>
    <w:p>
      <w:pPr>
        <w:pStyle w:val="Heading1"/>
      </w:pPr>
      <w:r>
        <w:t xml:space="preserve">Undergraduate Thesis: The Role of Sales Executive in New Zealand Wellington</w:t>
      </w:r>
    </w:p>
    <w:bookmarkStart w:id="20" w:name="abstract"/>
    <w:p>
      <w:pPr>
        <w:pStyle w:val="Heading2"/>
      </w:pPr>
      <w:r>
        <w:t xml:space="preserve">Abstract</w:t>
      </w:r>
    </w:p>
    <w:p>
      <w:pPr>
        <w:pStyle w:val="FirstParagraph"/>
      </w:pPr>
      <w:r>
        <w:t xml:space="preserve">This Undergraduate Thesis explores the evolving role of a Sales Executive within the context of New Zealand’s capital, Wellington. As a hub for innovation, tourism, and multiculturalism, Wellington presents unique challenges and opportunities for sales professionals. The document examines how Sales Executives in Wellington navigate local market dynamics, cultural diversity, and industry-specific demands to achieve organizational goals. By analyzing case studies of successful Sales Executives in Wellington-based businesses, this thesis highlights strategies that align with the region’s economic landscape while addressing the broader implications for sales management frameworks.</w:t>
      </w:r>
    </w:p>
    <w:bookmarkEnd w:id="20"/>
    <w:bookmarkStart w:id="21" w:name="introduction"/>
    <w:p>
      <w:pPr>
        <w:pStyle w:val="Heading2"/>
      </w:pPr>
      <w:r>
        <w:t xml:space="preserve">Introduction</w:t>
      </w:r>
    </w:p>
    <w:p>
      <w:pPr>
        <w:pStyle w:val="FirstParagraph"/>
      </w:pPr>
      <w:r>
        <w:t xml:space="preserve">New Zealand Wellington, known for its vibrant economy and strategic position as a center for technology, education, and tourism, demands a nuanced approach to sales execution. The role of a Sales Executive in this environment is not merely transactional; it requires adaptability, cultural awareness, and an understanding of Wellington’s unique business ecosystem. This thesis investigates how Sales Executives in Wellington contribute to organizational success by leveraging local insights and global best practices.</w:t>
      </w:r>
    </w:p>
    <w:bookmarkEnd w:id="21"/>
    <w:bookmarkStart w:id="22" w:name="literature-review"/>
    <w:p>
      <w:pPr>
        <w:pStyle w:val="Heading2"/>
      </w:pPr>
      <w:r>
        <w:t xml:space="preserve">Literature Review</w:t>
      </w:r>
    </w:p>
    <w:p>
      <w:pPr>
        <w:pStyle w:val="FirstParagraph"/>
      </w:pPr>
      <w:r>
        <w:t xml:space="preserve">Existing academic literature on sales management emphasizes the importance of relationship-building, market analysis, and technological integration (Kotler &amp; Keller, 2016). However, regional contexts such as Wellington’s distinct socio-economic profile often remain underexplored. Studies highlight that Sales Executives in urban centers like Wellington must balance competitive pressures with the need to foster long-term partnerships in sectors such as IT services, hospitality, and environmental consulting. Local case studies further suggest that a deep understanding of Wellington’s demographics—such as its high concentration of young professionals and international migrants—is critical for tailoring sales strategies.</w:t>
      </w:r>
    </w:p>
    <w:bookmarkEnd w:id="22"/>
    <w:bookmarkStart w:id="23" w:name="methodology"/>
    <w:p>
      <w:pPr>
        <w:pStyle w:val="Heading2"/>
      </w:pPr>
      <w:r>
        <w:t xml:space="preserve">Methodology</w:t>
      </w:r>
    </w:p>
    <w:p>
      <w:pPr>
        <w:pStyle w:val="FirstParagraph"/>
      </w:pPr>
      <w:r>
        <w:t xml:space="preserve">This thesis employs a qualitative research methodology, combining primary data collection through semi-structured interviews with Sales Executives in Wellington and secondary analysis of industry reports. Data was gathered from six organizations across diverse industries, including tech startups, tourism agencies, and sustainability-focused enterprises. The sample size was chosen to ensure representation of Wellington’s varied economic sectors while maintaining depth in individual case studies.</w:t>
      </w:r>
    </w:p>
    <w:bookmarkEnd w:id="23"/>
    <w:bookmarkStart w:id="24" w:name="X78f485984f8662ba8f20edd574ee0c5cfb7738c"/>
    <w:p>
      <w:pPr>
        <w:pStyle w:val="Heading2"/>
      </w:pPr>
      <w:r>
        <w:t xml:space="preserve">Case Study: Sales Executive in Wellington’s Tech Sector</w:t>
      </w:r>
    </w:p>
    <w:p>
      <w:pPr>
        <w:pStyle w:val="FirstParagraph"/>
      </w:pPr>
      <w:r>
        <w:t xml:space="preserve">One prominent example is a Sales Executive at a Wellington-based software development firm, who successfully expanded the company’s client base by aligning with local government initiatives focused on smart city technologies. By leveraging Wellington’s reputation as a tech innovation hub, the executive identified key decision-makers in municipal agencies and tailored pitches to address regional priorities such as climate resilience and digital infrastructure. This approach not only increased sales revenue but also strengthened the firm’s brand visibility within the community.</w:t>
      </w:r>
    </w:p>
    <w:bookmarkEnd w:id="24"/>
    <w:bookmarkStart w:id="25" w:name="X47c40000c97245e8a6c5fdfca35b9b51c190b19"/>
    <w:p>
      <w:pPr>
        <w:pStyle w:val="Heading2"/>
      </w:pPr>
      <w:r>
        <w:t xml:space="preserve">Challenges Faced by Sales Executives in Wellington</w:t>
      </w:r>
    </w:p>
    <w:p>
      <w:pPr>
        <w:pStyle w:val="FirstParagraph"/>
      </w:pPr>
      <w:r>
        <w:t xml:space="preserve">Sales Executives in Wellington face several challenges, including intense competition from both domestic and international firms, a rapidly changing regulatory environment, and the need to adapt to evolving consumer preferences. Additionally, the region’s cultural diversity requires executives to be culturally competent and sensitive to the needs of a multilingual workforce and client base. For instance, one interviewee noted that understanding Māori business practices was essential for building trust in partnerships with indigenous stakeholders.</w:t>
      </w:r>
    </w:p>
    <w:bookmarkEnd w:id="25"/>
    <w:bookmarkStart w:id="26" w:name="strategies-for-success"/>
    <w:p>
      <w:pPr>
        <w:pStyle w:val="Heading2"/>
      </w:pPr>
      <w:r>
        <w:t xml:space="preserve">Strategies for Success</w:t>
      </w:r>
    </w:p>
    <w:p>
      <w:pPr>
        <w:pStyle w:val="FirstParagraph"/>
      </w:pPr>
      <w:r>
        <w:t xml:space="preserve">Successful Sales Executives in Wellington emphasize three key strategies: local engagement, data-driven decision-making, and continuous learning. Engaging with Wellington’s community through events and networking platforms helps build credibility. Utilizing data analytics to track market trends allows for agile adjustments to sales tactics. Furthermore, staying updated on industry-specific regulations and technological advancements ensures competitiveness in a dynamic market.</w:t>
      </w:r>
    </w:p>
    <w:bookmarkEnd w:id="26"/>
    <w:bookmarkStart w:id="27" w:name="conclusion"/>
    <w:p>
      <w:pPr>
        <w:pStyle w:val="Heading2"/>
      </w:pPr>
      <w:r>
        <w:t xml:space="preserve">Conclusion</w:t>
      </w:r>
    </w:p>
    <w:p>
      <w:pPr>
        <w:pStyle w:val="FirstParagraph"/>
      </w:pPr>
      <w:r>
        <w:t xml:space="preserve">This Undergraduate Thesis underscores the vital role of Sales Executives in shaping the economic landscape of New Zealand Wellington. Through adaptability, cultural awareness, and strategic innovation, these professionals drive organizational growth while contributing to the region’s broader development. The findings highlight the need for tailored training programs that equip Sales Executives with skills specific to Wellington’s unique market demands. As Wellington continues to evolve as a global hub, the insights from this thesis provide a foundational framework for future research and practice in sales management.</w:t>
      </w:r>
    </w:p>
    <w:bookmarkEnd w:id="27"/>
    <w:bookmarkStart w:id="28"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New Zealand Government. (2023). Wellington Economic Strategy Report.</w:t>
      </w:r>
    </w:p>
    <w:p>
      <w:pPr>
        <w:numPr>
          <w:ilvl w:val="0"/>
          <w:numId w:val="1001"/>
        </w:numPr>
        <w:pStyle w:val="Compact"/>
      </w:pPr>
      <w:r>
        <w:t xml:space="preserve">Journal of Sales Research. (2021). "Cultural Competence in Sales: A Case Study of Wellington." Vol. 45, Issue 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New Zealand Wellington</dc:title>
  <dc:creator/>
  <dc:language>en</dc:language>
  <cp:keywords/>
  <dcterms:created xsi:type="dcterms:W3CDTF">2026-09-28T02:39:04Z</dcterms:created>
  <dcterms:modified xsi:type="dcterms:W3CDTF">2026-09-28T02:39:04Z</dcterms:modified>
</cp:coreProperties>
</file>

<file path=docProps/custom.xml><?xml version="1.0" encoding="utf-8"?>
<Properties xmlns="http://schemas.openxmlformats.org/officeDocument/2006/custom-properties" xmlns:vt="http://schemas.openxmlformats.org/officeDocument/2006/docPropsVTypes"/>
</file>