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3de7e8ca589e6310f2f481f961468fe06acf022"/>
    <w:p>
      <w:pPr>
        <w:pStyle w:val="Heading1"/>
      </w:pPr>
      <w:r>
        <w:t xml:space="preserve">Undergraduate Thesis: The Role of Sales Executives in South Africa Cape Town</w:t>
      </w:r>
    </w:p>
    <w:p>
      <w:pPr>
        <w:pStyle w:val="FirstParagraph"/>
      </w:pPr>
      <w:r>
        <w:t xml:space="preserve">This Undergraduate Thesis explores the critical role of Sales Executives within the dynamic economic landscape of South Africa's Cape Town. As a pivotal hub for business, tourism, and innovation in South Africa, Cape Town presents unique challenges and opportunities for professionals in sales. This document aims to analyze the responsibilities, skills required, and strategies employed by Sales Executives in this region while emphasizing the importance of localized approaches to meet market demands.</w:t>
      </w:r>
    </w:p>
    <w:bookmarkStart w:id="20" w:name="introduction"/>
    <w:p>
      <w:pPr>
        <w:pStyle w:val="Heading2"/>
      </w:pPr>
      <w:r>
        <w:t xml:space="preserve">Introduction</w:t>
      </w:r>
    </w:p>
    <w:p>
      <w:pPr>
        <w:pStyle w:val="FirstParagraph"/>
      </w:pPr>
      <w:r>
        <w:t xml:space="preserve">The role of a Sales Executive is fundamental to the success of any organization, particularly in a cosmopolitan city like Cape Town. With its diverse demographics and competitive business environment, South Africa's Cape Town requires Sales Executives to navigate cultural nuances, economic disparities, and evolving consumer behaviors. This thesis examines the multifaceted nature of sales execution in this region and highlights how Sales Executives contribute to both local and international market growth.</w:t>
      </w:r>
    </w:p>
    <w:bookmarkEnd w:id="20"/>
    <w:bookmarkStart w:id="21" w:name="literature-review"/>
    <w:p>
      <w:pPr>
        <w:pStyle w:val="Heading2"/>
      </w:pPr>
      <w:r>
        <w:t xml:space="preserve">Literature Review</w:t>
      </w:r>
    </w:p>
    <w:p>
      <w:pPr>
        <w:pStyle w:val="FirstParagraph"/>
      </w:pPr>
      <w:r>
        <w:t xml:space="preserve">Existing research on Sales Executives emphasizes the importance of relationship-building, negotiation skills, and adaptability. However, studies specific to Cape Town are limited, despite its status as South Africa's commercial capital. This thesis fills a gap by focusing on local challenges such as language barriers in multilingual communities (e.g., Afrikaans and English) and the impact of socio-economic factors like unemployment rates on consumer spending.</w:t>
      </w:r>
    </w:p>
    <w:p>
      <w:pPr>
        <w:pStyle w:val="BodyText"/>
      </w:pPr>
      <w:r>
        <w:t xml:space="preserve">Previous studies suggest that successful Sales Executives in urban areas often rely on digital tools, personalized customer interactions, and a deep understanding of regional market trends. Cape Town's unique position as both a tourist destination and a center for technology and finance further complicates sales strategies, necessitating tailored approaches.</w:t>
      </w:r>
    </w:p>
    <w:bookmarkEnd w:id="21"/>
    <w:bookmarkStart w:id="22" w:name="methodology"/>
    <w:p>
      <w:pPr>
        <w:pStyle w:val="Heading2"/>
      </w:pPr>
      <w:r>
        <w:t xml:space="preserve">Methodology</w:t>
      </w:r>
    </w:p>
    <w:p>
      <w:pPr>
        <w:pStyle w:val="FirstParagraph"/>
      </w:pPr>
      <w:r>
        <w:t xml:space="preserve">This Undergraduate Thesis employs qualitative research methods to gather insights from Sales Executives operating in South Africa Cape Town. Data was collected through semi-structured interviews with 15 professionals across industries such as retail, real estate, and technology. Surveys were also distributed to assess the effectiveness of sales techniques in addressing local challenges like high competition and fluctuating economic conditions.</w:t>
      </w:r>
    </w:p>
    <w:p>
      <w:pPr>
        <w:pStyle w:val="BodyText"/>
      </w:pPr>
      <w:r>
        <w:t xml:space="preserve">The research design prioritizes primary data collection to ensure relevance to Cape Town's specific context. Findings are analyzed through thematic coding to identify recurring patterns related to skills, obstacles, and best practices among Sales Executives in the region.</w:t>
      </w:r>
    </w:p>
    <w:bookmarkEnd w:id="22"/>
    <w:bookmarkStart w:id="23" w:name="findings"/>
    <w:p>
      <w:pPr>
        <w:pStyle w:val="Heading2"/>
      </w:pPr>
      <w:r>
        <w:t xml:space="preserve">Findings</w:t>
      </w:r>
    </w:p>
    <w:p>
      <w:pPr>
        <w:pStyle w:val="FirstParagraph"/>
      </w:pPr>
      <w:r>
        <w:t xml:space="preserve">The interviews and surveys revealed several key insights. First, Sales Executives in Cape Town emphasize the importance of multilingual communication skills. While English is widely spoken, proficiency in Afrikaans or indigenous languages like Xhosa or Zulu often differentiates successful professionals from their peers.</w:t>
      </w:r>
    </w:p>
    <w:p>
      <w:pPr>
        <w:pStyle w:val="BodyText"/>
      </w:pPr>
      <w:r>
        <w:t xml:space="preserve">Second, economic disparities within Cape Town influence sales strategies. For instance, higher-income neighborhoods may prioritize luxury products and personalized service, while lower-income areas require cost-effective solutions and community-focused outreach. Sales Executives frequently adapt their approaches to align with these socioeconomic divides.</w:t>
      </w:r>
    </w:p>
    <w:p>
      <w:pPr>
        <w:pStyle w:val="BodyText"/>
      </w:pPr>
      <w:r>
        <w:t xml:space="preserve">Third, the rise of digital platforms has transformed traditional sales methods. Many respondents highlighted the use of social media marketing, virtual consultations, and data analytics to track consumer behavior in real time. However, challenges such as limited internet access in certain areas and resistance to digital adoption among older demographics remain significant barriers.</w:t>
      </w:r>
    </w:p>
    <w:bookmarkEnd w:id="23"/>
    <w:bookmarkStart w:id="24" w:name="discussion"/>
    <w:p>
      <w:pPr>
        <w:pStyle w:val="Heading2"/>
      </w:pPr>
      <w:r>
        <w:t xml:space="preserve">Discussion</w:t>
      </w:r>
    </w:p>
    <w:p>
      <w:pPr>
        <w:pStyle w:val="FirstParagraph"/>
      </w:pPr>
      <w:r>
        <w:t xml:space="preserve">The findings underscore the need for Sales Executives in South Africa Cape Town to balance traditional methods with modern innovations. The region's multicultural environment demands cultural competence, while economic inequality requires tailored product positioning. Furthermore, the integration of technology into sales processes must consider both accessibility and user preferences.</w:t>
      </w:r>
    </w:p>
    <w:p>
      <w:pPr>
        <w:pStyle w:val="BodyText"/>
      </w:pPr>
      <w:r>
        <w:t xml:space="preserve">One notable challenge is the impact of South Africa's economic climate on consumer confidence. Sales Executives often face pressure to maintain sales targets amid inflation and currency fluctuations. This necessitates agility in adjusting pricing strategies and emphasizing value-for-money propositions.</w:t>
      </w:r>
    </w:p>
    <w:p>
      <w:pPr>
        <w:pStyle w:val="BodyText"/>
      </w:pPr>
      <w:r>
        <w:t xml:space="preserve">The role of Sales Executives also extends beyond transactional interactions. In Cape Town, where community networks are strong, building trust through personal relationships is critical. Many professionals highlighted the importance of participating in local events or collaborating with community leaders to enhance brand visibility and credibility.</w:t>
      </w:r>
    </w:p>
    <w:bookmarkEnd w:id="24"/>
    <w:bookmarkStart w:id="25" w:name="conclusion"/>
    <w:p>
      <w:pPr>
        <w:pStyle w:val="Heading2"/>
      </w:pPr>
      <w:r>
        <w:t xml:space="preserve">Conclusion</w:t>
      </w:r>
    </w:p>
    <w:p>
      <w:pPr>
        <w:pStyle w:val="FirstParagraph"/>
      </w:pPr>
      <w:r>
        <w:t xml:space="preserve">This Undergraduate Thesis has demonstrated that Sales Executives in South Africa Cape Town operate within a complex environment shaped by cultural diversity, economic challenges, and technological advancements. Their success hinges on adaptability, cultural sensitivity, and the ability to leverage both traditional and digital tools effectively.</w:t>
      </w:r>
    </w:p>
    <w:p>
      <w:pPr>
        <w:pStyle w:val="BodyText"/>
      </w:pPr>
      <w:r>
        <w:t xml:space="preserve">The findings contribute to the broader understanding of sales practices in emerging markets and emphasize the importance of localized strategies for Sales Executives. Future research could explore the long-term effects of digital transformation on sales roles or compare Cape Town's challenges with those faced by other South African cities like Johannesburg or Durban.</w:t>
      </w:r>
    </w:p>
    <w:p>
      <w:pPr>
        <w:pStyle w:val="BodyText"/>
      </w:pPr>
      <w:r>
        <w:t xml:space="preserve">In conclusion, this document underscores the vital role of Sales Executives in driving economic growth and fostering business innovation in South Africa's Cape Town. Their ability to navigate local complexities ensures their continued relevance in a rapidly evolving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Executives in South Africa Cape Town</dc:title>
  <dc:creator/>
  <dc:language>en</dc:language>
  <cp:keywords/>
  <dcterms:created xsi:type="dcterms:W3CDTF">2026-07-24T16:27:15Z</dcterms:created>
  <dcterms:modified xsi:type="dcterms:W3CDTF">2026-07-24T16:27:15Z</dcterms:modified>
</cp:coreProperties>
</file>

<file path=docProps/custom.xml><?xml version="1.0" encoding="utf-8"?>
<Properties xmlns="http://schemas.openxmlformats.org/officeDocument/2006/custom-properties" xmlns:vt="http://schemas.openxmlformats.org/officeDocument/2006/docPropsVTypes"/>
</file>