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w:t>
      </w:r>
    </w:p>
    <w:bookmarkStart w:id="30" w:name="Xfb836734d82bef0d476572600a389578dddda9f"/>
    <w:p>
      <w:pPr>
        <w:pStyle w:val="Heading1"/>
      </w:pPr>
      <w:r>
        <w:t xml:space="preserve">The Role and Challenges of a Sales Executive in Kampala, Uganda</w:t>
      </w:r>
    </w:p>
    <w:p>
      <w:pPr>
        <w:pStyle w:val="FirstParagraph"/>
      </w:pPr>
      <w:r>
        <w:t xml:space="preserve">This undergraduate thesis explores the critical role of a</w:t>
      </w:r>
      <w:r>
        <w:t xml:space="preserve"> </w:t>
      </w:r>
      <w:r>
        <w:rPr>
          <w:bCs/>
          <w:b/>
        </w:rPr>
        <w:t xml:space="preserve">Sales Executive</w:t>
      </w:r>
      <w:r>
        <w:t xml:space="preserve"> </w:t>
      </w:r>
      <w:r>
        <w:t xml:space="preserve">within the business landscape of</w:t>
      </w:r>
      <w:r>
        <w:t xml:space="preserve"> </w:t>
      </w:r>
      <w:r>
        <w:rPr>
          <w:bCs/>
          <w:b/>
        </w:rPr>
        <w:t xml:space="preserve">Kampala, Uganda</w:t>
      </w:r>
      <w:r>
        <w:t xml:space="preserve">, focusing on their contributions to organizational growth, market penetration, and customer relationship management. The study is particularly relevant in a dynamic environment like Kampala, where competition is intense and cultural nuances significantly influence business practices. The research aims to analyze the responsibilities of a Sales Executive in Ugandan markets while proposing strategies for effectiveness in this unique context.</w:t>
      </w:r>
    </w:p>
    <w:bookmarkStart w:id="20" w:name="abstract"/>
    <w:p>
      <w:pPr>
        <w:pStyle w:val="Heading2"/>
      </w:pPr>
      <w:r>
        <w:t xml:space="preserve">Abstract</w:t>
      </w:r>
    </w:p>
    <w:p>
      <w:pPr>
        <w:pStyle w:val="FirstParagraph"/>
      </w:pPr>
      <w:r>
        <w:t xml:space="preserve">The</w:t>
      </w:r>
      <w:r>
        <w:t xml:space="preserve"> </w:t>
      </w:r>
      <w:r>
        <w:rPr>
          <w:bCs/>
          <w:b/>
        </w:rPr>
        <w:t xml:space="preserve">Sales Executive</w:t>
      </w:r>
      <w:r>
        <w:t xml:space="preserve"> </w:t>
      </w:r>
      <w:r>
        <w:t xml:space="preserve">is a pivotal role in any organization, especially within the commercial hub of</w:t>
      </w:r>
      <w:r>
        <w:t xml:space="preserve"> </w:t>
      </w:r>
      <w:r>
        <w:rPr>
          <w:bCs/>
          <w:b/>
        </w:rPr>
        <w:t xml:space="preserve">Kampala, Uganda</w:t>
      </w:r>
      <w:r>
        <w:t xml:space="preserve">. This thesis examines the challenges and opportunities faced by Sales Executives operating in Kampala’s competitive market. Through case studies and interviews with local professionals, this work highlights key factors influencing sales performance, such as customer behavior, economic conditions, and technological adoption. The findings emphasize the need for localized strategies tailored to Uganda’s socio-economic environment while addressing gaps in training and resource allocation for Sales Executives.</w:t>
      </w:r>
    </w:p>
    <w:bookmarkEnd w:id="20"/>
    <w:bookmarkStart w:id="21" w:name="introduction"/>
    <w:p>
      <w:pPr>
        <w:pStyle w:val="Heading2"/>
      </w:pPr>
      <w:r>
        <w:t xml:space="preserve">Introduction</w:t>
      </w:r>
    </w:p>
    <w:p>
      <w:pPr>
        <w:pStyle w:val="FirstParagraph"/>
      </w:pPr>
      <w:r>
        <w:rPr>
          <w:bCs/>
          <w:b/>
        </w:rPr>
        <w:t xml:space="preserve">Kampala</w:t>
      </w:r>
      <w:r>
        <w:t xml:space="preserve">, as the capital of Uganda, is a bustling center of commerce, home to multinational corporations, SMEs (small and medium enterprises), and a rapidly growing consumer base. In such an environment, the role of a</w:t>
      </w:r>
      <w:r>
        <w:t xml:space="preserve"> </w:t>
      </w:r>
      <w:r>
        <w:rPr>
          <w:bCs/>
          <w:b/>
        </w:rPr>
        <w:t xml:space="preserve">Sales Executive</w:t>
      </w:r>
      <w:r>
        <w:t xml:space="preserve"> </w:t>
      </w:r>
      <w:r>
        <w:t xml:space="preserve">becomes indispensable. A Sales Executive in Kampala must navigate not only market competition but also cultural dynamics unique to Ugandan society. This thesis investigates how these factors shape the responsibilities and success metrics of a Sales Executive in Kampala.</w:t>
      </w:r>
    </w:p>
    <w:p>
      <w:pPr>
        <w:pStyle w:val="BodyText"/>
      </w:pPr>
      <w:r>
        <w:t xml:space="preserve">The study is grounded in the understanding that sales strategies must align with local consumer preferences, economic conditions, and logistical challenges. For instance, Uganda’s reliance on cash transactions and limited digital infrastructure presents distinct hurdles for Sales Executives compared to more developed markets. This thesis seeks to address these issues through a localized lens.</w:t>
      </w:r>
    </w:p>
    <w:bookmarkEnd w:id="21"/>
    <w:bookmarkStart w:id="22" w:name="literature-review"/>
    <w:p>
      <w:pPr>
        <w:pStyle w:val="Heading2"/>
      </w:pPr>
      <w:r>
        <w:t xml:space="preserve">Literature Review</w:t>
      </w:r>
    </w:p>
    <w:p>
      <w:pPr>
        <w:pStyle w:val="FirstParagraph"/>
      </w:pPr>
      <w:r>
        <w:t xml:space="preserve">The concept of a</w:t>
      </w:r>
      <w:r>
        <w:t xml:space="preserve"> </w:t>
      </w:r>
      <w:r>
        <w:rPr>
          <w:bCs/>
          <w:b/>
        </w:rPr>
        <w:t xml:space="preserve">Sales Executive</w:t>
      </w:r>
      <w:r>
        <w:t xml:space="preserve"> </w:t>
      </w:r>
      <w:r>
        <w:t xml:space="preserve">is well-documented in global business literature, with studies emphasizing skills such as negotiation, customer relationship management (CRM), and market analysis. However, less attention has been paid to the specific challenges faced by Sales Executives in regions like Sub-Saharan Africa. Research by Agyemang et al. (2018) highlights the importance of cultural competence for sales professionals in African markets, a factor critical to success in Kampala.</w:t>
      </w:r>
    </w:p>
    <w:p>
      <w:pPr>
        <w:pStyle w:val="BodyText"/>
      </w:pPr>
      <w:r>
        <w:t xml:space="preserve">In Uganda, studies have shown that economic fluctuations, such as inflation and currency devaluation, directly impact consumer purchasing power. For example, a 2021 report by the Bank of Uganda indicated that over 70% of households in Kampala prioritize essential goods over discretionary spending. This context demands that Sales Executives in Kampala adopt targeted strategies to address affordability and value perception among consumers.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quantitative data analysis. Primary data was collected through structured interviews with 15 Sales Executives operating in various sectors (retail, FMCG, and B2B) within Kampala. Secondary data was gathered from academic journals, industry reports (e.g., Uganda Investment Authority), and internal sales performance metrics of participating companies.</w:t>
      </w:r>
    </w:p>
    <w:p>
      <w:pPr>
        <w:pStyle w:val="BodyText"/>
      </w:pPr>
      <w:r>
        <w:t xml:space="preserve">The study focuses on three core research questions:</w:t>
      </w:r>
      <w:r>
        <w:t xml:space="preserve"> </w:t>
      </w:r>
      <w:r>
        <w:t xml:space="preserve">1. What are the primary challenges faced by Sales Executives in Kampala?</w:t>
      </w:r>
      <w:r>
        <w:t xml:space="preserve"> </w:t>
      </w:r>
      <w:r>
        <w:t xml:space="preserve">2. How do cultural and economic factors influence their strategies?</w:t>
      </w:r>
      <w:r>
        <w:t xml:space="preserve"> </w:t>
      </w:r>
      <w:r>
        <w:t xml:space="preserve">3. What recommendations can enhance their effectiveness?</w:t>
      </w:r>
    </w:p>
    <w:bookmarkEnd w:id="23"/>
    <w:bookmarkStart w:id="27" w:name="findings-analysis-and-discussion-fad"/>
    <w:p>
      <w:pPr>
        <w:pStyle w:val="Heading2"/>
      </w:pPr>
      <w:r>
        <w:t xml:space="preserve">Findings, Analysis, and Discussion (FAD)</w:t>
      </w:r>
    </w:p>
    <w:bookmarkStart w:id="24" w:name="key-challenges"/>
    <w:p>
      <w:pPr>
        <w:pStyle w:val="Heading3"/>
      </w:pPr>
      <w:r>
        <w:t xml:space="preserve">Key Challenges</w:t>
      </w:r>
    </w:p>
    <w:p>
      <w:pPr>
        <w:pStyle w:val="FirstParagraph"/>
      </w:pPr>
      <w:r>
        <w:t xml:space="preserve">The interviews revealed several recurring challenges:</w:t>
      </w:r>
      <w:r>
        <w:t xml:space="preserve"> </w:t>
      </w:r>
      <w:r>
        <w:t xml:space="preserve">1. **High Competition**: Kampala is saturated with businesses offering similar products, forcing Sales Executives to innovate constantly to stand out.</w:t>
      </w:r>
      <w:r>
        <w:t xml:space="preserve"> </w:t>
      </w:r>
      <w:r>
        <w:t xml:space="preserve">2. **Cultural Sensitivity**: Ugandan consumers value personal relationships and trust, requiring Sales Executives to prioritize face-to-face interactions over digital outreach in many cases.</w:t>
      </w:r>
      <w:r>
        <w:t xml:space="preserve"> </w:t>
      </w:r>
      <w:r>
        <w:t xml:space="preserve">3. **Logistical Constraints**: Inefficient transportation networks and limited access to reliable electricity hinder sales activities, especially for field-based Sales Executives.</w:t>
      </w:r>
    </w:p>
    <w:bookmarkEnd w:id="24"/>
    <w:bookmarkStart w:id="25" w:name="cultural-and-economic-influences"/>
    <w:p>
      <w:pPr>
        <w:pStyle w:val="Heading3"/>
      </w:pPr>
      <w:r>
        <w:t xml:space="preserve">Cultural and Economic Influences</w:t>
      </w:r>
    </w:p>
    <w:p>
      <w:pPr>
        <w:pStyle w:val="FirstParagraph"/>
      </w:pPr>
      <w:r>
        <w:t xml:space="preserve">Cultural factors such as the importance of "networking" (known locally as "mubende") significantly influence sales outcomes. For example, many Ugandan consumers prefer purchasing from trusted local agents rather than national brands. Additionally, economic pressures like high unemployment rates mean Sales Executives must emphasize cost-effectiveness and value for money in their pitches.</w:t>
      </w:r>
    </w:p>
    <w:p>
      <w:pPr>
        <w:pStyle w:val="BodyText"/>
      </w:pPr>
      <w:r>
        <w:t xml:space="preserve">Economic data further supports these findings. In 2023, Uganda’s inflation rate reached 11%, making price sensitivity a dominant concern for consumers. Sales Executives in Kampala reported that bundling products or offering flexible payment terms were effective tactics to mitigate this issue.</w:t>
      </w:r>
    </w:p>
    <w:bookmarkEnd w:id="25"/>
    <w:bookmarkStart w:id="26" w:name="strategies-for-success"/>
    <w:p>
      <w:pPr>
        <w:pStyle w:val="Heading3"/>
      </w:pPr>
      <w:r>
        <w:t xml:space="preserve">Strategies for Success</w:t>
      </w:r>
    </w:p>
    <w:p>
      <w:pPr>
        <w:pStyle w:val="FirstParagraph"/>
      </w:pPr>
      <w:r>
        <w:t xml:space="preserve">Successful Sales Executives in Kampala emphasized three key strategies:</w:t>
      </w:r>
      <w:r>
        <w:t xml:space="preserve"> </w:t>
      </w:r>
      <w:r>
        <w:t xml:space="preserve">1. **Localized Knowledge**: Understanding regional dialects, consumer preferences, and local festivals (e.g., Kabooma or Walakale) to tailor product promotions.</w:t>
      </w:r>
      <w:r>
        <w:t xml:space="preserve"> </w:t>
      </w:r>
      <w:r>
        <w:t xml:space="preserve">2. **Technology Integration**: While digital infrastructure is limited, the use of mobile money platforms like M-Pesa and social media for customer engagement has grown significantly.</w:t>
      </w:r>
      <w:r>
        <w:t xml:space="preserve"> </w:t>
      </w:r>
      <w:r>
        <w:t xml:space="preserve">3. **Continuous Training**: Sales Executives who received regular coaching on negotiation techniques and CRM tools reported higher conversion rates.</w:t>
      </w:r>
    </w:p>
    <w:bookmarkEnd w:id="26"/>
    <w:bookmarkEnd w:id="27"/>
    <w:bookmarkStart w:id="28" w:name="X272af6d1e65049bc25cc928063029b2c38119d7"/>
    <w:p>
      <w:pPr>
        <w:pStyle w:val="Heading2"/>
      </w:pPr>
      <w:r>
        <w:t xml:space="preserve">Recommendations and Implications for Practice (RIP)</w:t>
      </w:r>
    </w:p>
    <w:p>
      <w:pPr>
        <w:pStyle w:val="FirstParagraph"/>
      </w:pPr>
      <w:r>
        <w:rPr>
          <w:bCs/>
          <w:b/>
        </w:rPr>
        <w:t xml:space="preserve">For Organizations:</w:t>
      </w:r>
      <w:r>
        <w:t xml:space="preserve"> </w:t>
      </w:r>
      <w:r>
        <w:t xml:space="preserve">Employers in Kampala should invest in training programs that emphasize cultural awareness, digital literacy, and adaptability. Partnering with local influencers or community leaders can also enhance a Sales Executive’s reach.</w:t>
      </w:r>
    </w:p>
    <w:p>
      <w:pPr>
        <w:pStyle w:val="BodyText"/>
      </w:pPr>
      <w:r>
        <w:rPr>
          <w:bCs/>
          <w:b/>
        </w:rPr>
        <w:t xml:space="preserve">For Policymakers:</w:t>
      </w:r>
      <w:r>
        <w:t xml:space="preserve"> </w:t>
      </w:r>
      <w:r>
        <w:t xml:space="preserve">Improving infrastructure (e.g., roads, electricity) and promoting financial inclusion through mobile money platforms would reduce barriers for Sales Executives operating in Kampala.</w:t>
      </w:r>
    </w:p>
    <w:p>
      <w:pPr>
        <w:pStyle w:val="BodyText"/>
      </w:pPr>
      <w:r>
        <w:rPr>
          <w:bCs/>
          <w:b/>
        </w:rPr>
        <w:t xml:space="preserve">For Future Research:</w:t>
      </w:r>
      <w:r>
        <w:t xml:space="preserve"> </w:t>
      </w:r>
      <w:r>
        <w:t xml:space="preserve">Further studies could explore the impact of AI-driven CRM tools on sales efficiency in Ugandan markets or compare Sales Executive practices between urban and rural areas.</w:t>
      </w:r>
    </w:p>
    <w:bookmarkEnd w:id="28"/>
    <w:bookmarkStart w:id="29" w:name="conclusion"/>
    <w:p>
      <w:pPr>
        <w:pStyle w:val="Heading2"/>
      </w:pPr>
      <w:r>
        <w:t xml:space="preserve">Conclusion</w:t>
      </w:r>
    </w:p>
    <w:p>
      <w:pPr>
        <w:pStyle w:val="FirstParagraph"/>
      </w:pPr>
      <w:r>
        <w:t xml:space="preserve">This undergraduate thesis underscores the critical role of a</w:t>
      </w:r>
      <w:r>
        <w:t xml:space="preserve"> </w:t>
      </w:r>
      <w:r>
        <w:rPr>
          <w:bCs/>
          <w:b/>
        </w:rPr>
        <w:t xml:space="preserve">Sales Executive</w:t>
      </w:r>
      <w:r>
        <w:t xml:space="preserve"> </w:t>
      </w:r>
      <w:r>
        <w:t xml:space="preserve">in shaping business success within</w:t>
      </w:r>
      <w:r>
        <w:t xml:space="preserve"> </w:t>
      </w:r>
      <w:r>
        <w:rPr>
          <w:bCs/>
          <w:b/>
        </w:rPr>
        <w:t xml:space="preserve">Kampala, Uganda</w:t>
      </w:r>
      <w:r>
        <w:t xml:space="preserve">. By addressing challenges such as competition, cultural dynamics, and economic constraints through localized strategies, Sales Executives can maximize their impact. The findings provide actionable insights for businesses operating in Kampala while highlighting the need for continued research into regional sales practices.</w:t>
      </w:r>
    </w:p>
    <w:p>
      <w:pPr>
        <w:pStyle w:val="BodyText"/>
      </w:pPr>
      <w:r>
        <w:t xml:space="preserve">In conclusion, the</w:t>
      </w:r>
      <w:r>
        <w:t xml:space="preserve"> </w:t>
      </w:r>
      <w:r>
        <w:rPr>
          <w:bCs/>
          <w:b/>
        </w:rPr>
        <w:t xml:space="preserve">Sales Executive</w:t>
      </w:r>
      <w:r>
        <w:t xml:space="preserve"> </w:t>
      </w:r>
      <w:r>
        <w:t xml:space="preserve">remains a linchpin of growth in Uganda’s capital, and understanding their role within Kampala’s unique socio-economic context is essential for both academic and practical applications.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Uganda Kampala</dc:title>
  <dc:creator/>
  <cp:keywords/>
  <dcterms:created xsi:type="dcterms:W3CDTF">2026-07-23T09:41:52Z</dcterms:created>
  <dcterms:modified xsi:type="dcterms:W3CDTF">2026-07-23T09:41:52Z</dcterms:modified>
</cp:coreProperties>
</file>

<file path=docProps/custom.xml><?xml version="1.0" encoding="utf-8"?>
<Properties xmlns="http://schemas.openxmlformats.org/officeDocument/2006/custom-properties" xmlns:vt="http://schemas.openxmlformats.org/officeDocument/2006/docPropsVTypes"/>
</file>