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Sales</w:t>
      </w:r>
      <w:r>
        <w:t xml:space="preserve"> </w:t>
      </w:r>
      <w:r>
        <w:t xml:space="preserve">Executive</w:t>
      </w:r>
      <w:r>
        <w:t xml:space="preserve"> </w:t>
      </w:r>
      <w:r>
        <w:t xml:space="preserve">in</w:t>
      </w:r>
      <w:r>
        <w:t xml:space="preserve"> </w:t>
      </w:r>
      <w:r>
        <w:t xml:space="preserve">United</w:t>
      </w:r>
      <w:r>
        <w:t xml:space="preserve"> </w:t>
      </w:r>
      <w:r>
        <w:t xml:space="preserve">Kingdom</w:t>
      </w:r>
      <w:r>
        <w:t xml:space="preserve"> </w:t>
      </w:r>
      <w:r>
        <w:t xml:space="preserve">Birmingham</w:t>
      </w:r>
    </w:p>
    <w:bookmarkStart w:id="26" w:name="Xdba0f359c3a77acc3c3f1671fe1bc8d973083c8"/>
    <w:p>
      <w:pPr>
        <w:pStyle w:val="Heading1"/>
      </w:pPr>
      <w:r>
        <w:t xml:space="preserve">Undergraduate Thesis: The Role of Sales Executive in the United Kingdom, Birmingham</w:t>
      </w:r>
    </w:p>
    <w:p>
      <w:pPr>
        <w:pStyle w:val="FirstParagraph"/>
      </w:pPr>
      <w:r>
        <w:rPr>
          <w:bCs/>
          <w:b/>
        </w:rPr>
        <w:t xml:space="preserve">Abstract:</w:t>
      </w:r>
    </w:p>
    <w:p>
      <w:pPr>
        <w:pStyle w:val="BodyText"/>
      </w:pPr>
      <w:r>
        <w:t xml:space="preserve">This undergraduate thesis explores the critical role of a</w:t>
      </w:r>
      <w:r>
        <w:t xml:space="preserve"> </w:t>
      </w:r>
      <w:r>
        <w:rPr>
          <w:bCs/>
          <w:b/>
        </w:rPr>
        <w:t xml:space="preserve">Sales Executive</w:t>
      </w:r>
      <w:r>
        <w:t xml:space="preserve"> </w:t>
      </w:r>
      <w:r>
        <w:t xml:space="preserve">within the economic and business landscape of</w:t>
      </w:r>
      <w:r>
        <w:t xml:space="preserve"> </w:t>
      </w:r>
      <w:r>
        <w:rPr>
          <w:bCs/>
          <w:b/>
        </w:rPr>
        <w:t xml:space="preserve">Birmingham, United Kingdom</w:t>
      </w:r>
      <w:r>
        <w:t xml:space="preserve">. As one of England’s largest cities and a hub for diverse industries, Birmingham presents unique challenges and opportunities for sales professionals. This document analyzes the responsibilities, skills, and strategies required to excel as a Sales Executive in this dynamic environment. It also evaluates how Birmingham’s economic structure influences the sales process, emphasizing the importance of adaptability, market knowledge, and cultural awareness in achieving commercial success.</w:t>
      </w:r>
    </w:p>
    <w:bookmarkStart w:id="20" w:name="introduction"/>
    <w:p>
      <w:pPr>
        <w:pStyle w:val="Heading2"/>
      </w:pPr>
      <w:r>
        <w:t xml:space="preserve">1. Introduction</w:t>
      </w:r>
    </w:p>
    <w:p>
      <w:pPr>
        <w:pStyle w:val="FirstParagraph"/>
      </w:pPr>
      <w:r>
        <w:t xml:space="preserve">The</w:t>
      </w:r>
      <w:r>
        <w:t xml:space="preserve"> </w:t>
      </w:r>
      <w:r>
        <w:rPr>
          <w:bCs/>
          <w:b/>
        </w:rPr>
        <w:t xml:space="preserve">Sales Executive</w:t>
      </w:r>
      <w:r>
        <w:t xml:space="preserve"> </w:t>
      </w:r>
      <w:r>
        <w:t xml:space="preserve">is a pivotal role within any organization, tasked with driving revenue growth through effective client engagement and relationship-building. In</w:t>
      </w:r>
      <w:r>
        <w:t xml:space="preserve"> </w:t>
      </w:r>
      <w:r>
        <w:rPr>
          <w:bCs/>
          <w:b/>
        </w:rPr>
        <w:t xml:space="preserve">Birmingham, United Kingdom</w:t>
      </w:r>
      <w:r>
        <w:t xml:space="preserve">, where industries such as manufacturing, healthcare, retail, and technology thrive, the Sales Executive’s contribution to business success is particularly significant. This thesis aims to provide an in-depth understanding of how a Sales Executive navigates the competitive market of Birmingham while aligning with the city’s economic priorities.</w:t>
      </w:r>
    </w:p>
    <w:p>
      <w:pPr>
        <w:pStyle w:val="BodyText"/>
      </w:pPr>
      <w:r>
        <w:t xml:space="preserve">Birmingham’s status as a multicultural and economically diverse city necessitates that Sales Executives develop expertise beyond traditional sales techniques. They must understand regional market trends, consumer behavior, and local business practices to tailor their strategies effectively. This document examines these aspects in detail, supported by relevant literature and case studies from Birmingham-based enterprises.</w:t>
      </w:r>
    </w:p>
    <w:bookmarkEnd w:id="20"/>
    <w:bookmarkStart w:id="21" w:name="the-role-of-a-sales-executive"/>
    <w:p>
      <w:pPr>
        <w:pStyle w:val="Heading2"/>
      </w:pPr>
      <w:r>
        <w:t xml:space="preserve">2. The Role of a Sales Executive</w:t>
      </w:r>
    </w:p>
    <w:p>
      <w:pPr>
        <w:pStyle w:val="FirstParagraph"/>
      </w:pPr>
      <w:r>
        <w:t xml:space="preserve">A</w:t>
      </w:r>
      <w:r>
        <w:t xml:space="preserve"> </w:t>
      </w:r>
      <w:r>
        <w:rPr>
          <w:bCs/>
          <w:b/>
        </w:rPr>
        <w:t xml:space="preserve">Sales Executive</w:t>
      </w:r>
      <w:r>
        <w:t xml:space="preserve"> </w:t>
      </w:r>
      <w:r>
        <w:t xml:space="preserve">is responsible for identifying potential clients, negotiating contracts, and maintaining long-term relationships with customers. In Birmingham, where the business ecosystem is rapidly evolving due to globalization and technological advancements, these responsibilities require additional depth. For instance, a Sales Executive may need to engage with multinational corporations operating in the city or support local SMEs through innovative sales approaches.</w:t>
      </w:r>
    </w:p>
    <w:p>
      <w:pPr>
        <w:pStyle w:val="BodyText"/>
      </w:pPr>
      <w:r>
        <w:t xml:space="preserve">Key competencies for a successful Sales Executive in Birmingham include:</w:t>
      </w:r>
    </w:p>
    <w:p>
      <w:pPr>
        <w:numPr>
          <w:ilvl w:val="0"/>
          <w:numId w:val="1001"/>
        </w:numPr>
        <w:pStyle w:val="Compact"/>
      </w:pPr>
      <w:r>
        <w:rPr>
          <w:bCs/>
          <w:b/>
        </w:rPr>
        <w:t xml:space="preserve">Cultural Awareness:</w:t>
      </w:r>
      <w:r>
        <w:t xml:space="preserve"> </w:t>
      </w:r>
      <w:r>
        <w:t xml:space="preserve">Birmingham’s multicultural population demands that Sales Executives understand diverse client needs and preferences.</w:t>
      </w:r>
    </w:p>
    <w:p>
      <w:pPr>
        <w:numPr>
          <w:ilvl w:val="0"/>
          <w:numId w:val="1001"/>
        </w:numPr>
        <w:pStyle w:val="Compact"/>
      </w:pPr>
      <w:r>
        <w:rPr>
          <w:bCs/>
          <w:b/>
        </w:rPr>
        <w:t xml:space="preserve">Digital Literacy:</w:t>
      </w:r>
      <w:r>
        <w:t xml:space="preserve"> </w:t>
      </w:r>
      <w:r>
        <w:t xml:space="preserve">With the rise of e-commerce and virtual meetings, proficiency in digital sales tools is essential.</w:t>
      </w:r>
    </w:p>
    <w:p>
      <w:pPr>
        <w:numPr>
          <w:ilvl w:val="0"/>
          <w:numId w:val="1001"/>
        </w:numPr>
        <w:pStyle w:val="Compact"/>
      </w:pPr>
      <w:r>
        <w:rPr>
          <w:bCs/>
          <w:b/>
        </w:rPr>
        <w:t xml:space="preserve">Data Analysis:</w:t>
      </w:r>
      <w:r>
        <w:t xml:space="preserve"> </w:t>
      </w:r>
      <w:r>
        <w:t xml:space="preserve">Leveraging data to identify market trends and customer behavior patterns enhances sales strategies.</w:t>
      </w:r>
    </w:p>
    <w:bookmarkEnd w:id="21"/>
    <w:bookmarkStart w:id="22" w:name="birminghams-economic-context"/>
    <w:p>
      <w:pPr>
        <w:pStyle w:val="Heading2"/>
      </w:pPr>
      <w:r>
        <w:t xml:space="preserve">3. Birmingham’s Economic Context</w:t>
      </w:r>
    </w:p>
    <w:p>
      <w:pPr>
        <w:pStyle w:val="FirstParagraph"/>
      </w:pPr>
      <w:r>
        <w:rPr>
          <w:bCs/>
          <w:b/>
        </w:rPr>
        <w:t xml:space="preserve">Birmingham, United Kingdom</w:t>
      </w:r>
      <w:r>
        <w:t xml:space="preserve">, is a key economic driver in the West Midlands region. According to recent reports, the city contributes approximately 10% of England’s GDP and hosts over 650,000 businesses. Its economy is characterized by a mix of traditional industries (e.g., automotive manufacturing) and emerging sectors (e.g., fintech and creative industries). This diversity creates a vibrant market for Sales Executives, offering opportunities across multiple domains.</w:t>
      </w:r>
    </w:p>
    <w:p>
      <w:pPr>
        <w:pStyle w:val="BodyText"/>
      </w:pPr>
      <w:r>
        <w:t xml:space="preserve">However, the competitive nature of Birmingham’s business environment also presents challenges. Sales Executives must differentiate their offerings in crowded markets while addressing local economic factors such as fluctuating demand in certain sectors or regulatory changes affecting sales processes. For example, the city’s focus on sustainable development has increased demand for eco-friendly products, requiring Sales Executives to align their pitches with these values.</w:t>
      </w:r>
    </w:p>
    <w:bookmarkEnd w:id="22"/>
    <w:bookmarkStart w:id="23" w:name="case-studies-and-industry-insights"/>
    <w:p>
      <w:pPr>
        <w:pStyle w:val="Heading2"/>
      </w:pPr>
      <w:r>
        <w:t xml:space="preserve">4. Case Studies and Industry Insights</w:t>
      </w:r>
    </w:p>
    <w:p>
      <w:pPr>
        <w:pStyle w:val="FirstParagraph"/>
      </w:pPr>
      <w:r>
        <w:t xml:space="preserve">To illustrate the practical application of a Sales Executive’s role in Birmingham, this section highlights examples from local industries:</w:t>
      </w:r>
    </w:p>
    <w:p>
      <w:pPr>
        <w:numPr>
          <w:ilvl w:val="0"/>
          <w:numId w:val="1002"/>
        </w:numPr>
        <w:pStyle w:val="Compact"/>
      </w:pPr>
      <w:r>
        <w:rPr>
          <w:bCs/>
          <w:b/>
        </w:rPr>
        <w:t xml:space="preserve">Manufacturing Sector:</w:t>
      </w:r>
      <w:r>
        <w:t xml:space="preserve"> </w:t>
      </w:r>
      <w:r>
        <w:t xml:space="preserve">A Sales Executive at a Birmingham-based engineering firm successfully expanded into European markets by leveraging the city’s established trade networks and understanding regional industrial needs.</w:t>
      </w:r>
    </w:p>
    <w:p>
      <w:pPr>
        <w:numPr>
          <w:ilvl w:val="0"/>
          <w:numId w:val="1002"/>
        </w:numPr>
        <w:pStyle w:val="Compact"/>
      </w:pPr>
      <w:r>
        <w:rPr>
          <w:bCs/>
          <w:b/>
        </w:rPr>
        <w:t xml:space="preserve">Retail Industry:</w:t>
      </w:r>
      <w:r>
        <w:t xml:space="preserve"> </w:t>
      </w:r>
      <w:r>
        <w:t xml:space="preserve">In the retail sector, Sales Executives in Birmingham have adopted omnichannel strategies to cater to both high-street and online consumers, reflecting the city’s hybrid shopping culture.</w:t>
      </w:r>
    </w:p>
    <w:p>
      <w:pPr>
        <w:pStyle w:val="FirstParagraph"/>
      </w:pPr>
      <w:r>
        <w:t xml:space="preserve">These examples underscore the importance of localized knowledge and innovation in sales strategies. Additionally, professional networks such as The Birmingham Chamber of Commerce provide platforms for Sales Executives to collaborate and stay informed about industry trends.</w:t>
      </w:r>
    </w:p>
    <w:bookmarkEnd w:id="23"/>
    <w:bookmarkStart w:id="24" w:name="challenges-and-opportunities"/>
    <w:p>
      <w:pPr>
        <w:pStyle w:val="Heading2"/>
      </w:pPr>
      <w:r>
        <w:t xml:space="preserve">5. Challenges and Opportunities</w:t>
      </w:r>
    </w:p>
    <w:p>
      <w:pPr>
        <w:pStyle w:val="FirstParagraph"/>
      </w:pPr>
      <w:r>
        <w:t xml:space="preserve">While Birmingham offers a wealth of opportunities, Sales Executives face challenges such as intense competition, evolving client expectations, and the need to adapt to technological disruptions. For instance, the rise of AI-driven sales tools has transformed how Sales Executives prospect and engage with clients.</w:t>
      </w:r>
    </w:p>
    <w:p>
      <w:pPr>
        <w:pStyle w:val="BodyText"/>
      </w:pPr>
      <w:r>
        <w:t xml:space="preserve">However, these challenges also open doors for growth. Birmingham’s strong education sector (home to institutions like the University of Birmingham) ensures a steady pipeline of skilled professionals, including future Sales Executives. Moreover, the city’s investment in infrastructure projects creates demand for sales roles in construction and engineering.</w:t>
      </w:r>
    </w:p>
    <w:bookmarkEnd w:id="24"/>
    <w:bookmarkStart w:id="25" w:name="conclusion"/>
    <w:p>
      <w:pPr>
        <w:pStyle w:val="Heading2"/>
      </w:pPr>
      <w:r>
        <w:t xml:space="preserve">6. Conclusion</w:t>
      </w:r>
    </w:p>
    <w:p>
      <w:pPr>
        <w:pStyle w:val="FirstParagraph"/>
      </w:pPr>
      <w:r>
        <w:t xml:space="preserve">The role of a</w:t>
      </w:r>
      <w:r>
        <w:t xml:space="preserve"> </w:t>
      </w:r>
      <w:r>
        <w:rPr>
          <w:bCs/>
          <w:b/>
        </w:rPr>
        <w:t xml:space="preserve">Sales Executive</w:t>
      </w:r>
      <w:r>
        <w:t xml:space="preserve"> </w:t>
      </w:r>
      <w:r>
        <w:t xml:space="preserve">in</w:t>
      </w:r>
      <w:r>
        <w:t xml:space="preserve"> </w:t>
      </w:r>
      <w:r>
        <w:rPr>
          <w:bCs/>
          <w:b/>
        </w:rPr>
        <w:t xml:space="preserve">Birmingham, United Kingdom</w:t>
      </w:r>
      <w:r>
        <w:t xml:space="preserve">, is both dynamic and demanding. As this undergraduate thesis has demonstrated, success in this role requires not only technical skills but also an understanding of the city’s economic landscape and cultural diversity. By adapting to local market conditions and embracing innovation, Sales Executives can thrive in Birmingham’s competitive environment while contributing to the city’s continued growth.</w:t>
      </w:r>
    </w:p>
    <w:p>
      <w:pPr>
        <w:pStyle w:val="BodyText"/>
      </w:pPr>
      <w:r>
        <w:t xml:space="preserve">This study highlights the significance of tailored sales strategies in urban centers like Birmingham. Future research could explore how emerging technologies or demographic shifts further impact the role of Sales Executives in this region.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Sales Executive in United Kingdom Birmingham</dc:title>
  <dc:creator/>
  <dc:language>en</dc:language>
  <cp:keywords/>
  <dcterms:created xsi:type="dcterms:W3CDTF">2026-07-21T14:09:03Z</dcterms:created>
  <dcterms:modified xsi:type="dcterms:W3CDTF">2026-07-21T14:09:03Z</dcterms:modified>
</cp:coreProperties>
</file>

<file path=docProps/custom.xml><?xml version="1.0" encoding="utf-8"?>
<Properties xmlns="http://schemas.openxmlformats.org/officeDocument/2006/custom-properties" xmlns:vt="http://schemas.openxmlformats.org/officeDocument/2006/docPropsVTypes"/>
</file>