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4acf4b13b7987ecef89126c0174bfa657888ba8"/>
    <w:p>
      <w:pPr>
        <w:pStyle w:val="Heading1"/>
      </w:pPr>
      <w:r>
        <w:t xml:space="preserve">Undergraduate Thesis: The Role of Sales Executive in the United States San Francisco</w:t>
      </w:r>
    </w:p>
    <w:bookmarkStart w:id="20" w:name="abstract"/>
    <w:p>
      <w:pPr>
        <w:pStyle w:val="Heading2"/>
      </w:pPr>
      <w:r>
        <w:t xml:space="preserve">Abstract</w:t>
      </w:r>
    </w:p>
    <w:p>
      <w:pPr>
        <w:pStyle w:val="FirstParagraph"/>
      </w:pPr>
      <w:r>
        <w:t xml:space="preserve">This undergraduate thesis examines the critical role of a Sales Executive within the dynamic business environment of United States San Francisco. As a hub for innovation, technology, and entrepreneurship, San Francisco presents unique challenges and opportunities for professionals in sales. This document explores the responsibilities, skills, and strategies required to excel as a Sales Executive in this region while analyzing how local market conditions influence sales methodologies. The study integrates theoretical frameworks with real-world examples from San Francisco’s diverse industries to provide a comprehensive understanding of this role.</w:t>
      </w:r>
    </w:p>
    <w:bookmarkEnd w:id="20"/>
    <w:bookmarkStart w:id="21" w:name="introduction"/>
    <w:p>
      <w:pPr>
        <w:pStyle w:val="Heading2"/>
      </w:pPr>
      <w:r>
        <w:t xml:space="preserve">Introduction</w:t>
      </w:r>
    </w:p>
    <w:p>
      <w:pPr>
        <w:pStyle w:val="FirstParagraph"/>
      </w:pPr>
      <w:r>
        <w:t xml:space="preserve">The United States San Francisco is renowned for its vibrant economy, driven by sectors such as technology, finance, and biotechnology. In this competitive landscape, the role of a Sales Executive has evolved beyond traditional transactional duties to encompass strategic partnerships, digital transformation initiatives, and customer-centric solutions. This thesis investigates how Sales Executives navigate these complexities while contributing to organizational growth in San Francisco’s fast-paced ecosystem.</w:t>
      </w:r>
    </w:p>
    <w:p>
      <w:pPr>
        <w:pStyle w:val="BodyText"/>
      </w:pPr>
      <w:r>
        <w:t xml:space="preserve">The purpose of this study is threefold: (1) to define the core competencies required for a Sales Executive in San Francisco, (2) to analyze the impact of local market dynamics on sales strategies, and (3) to propose actionable recommendations for aspiring professionals in this field. By focusing on San Francisco’s unique characteristics, this thesis aims to bridge theoretical knowledge with practical insights tailored to this region.</w:t>
      </w:r>
    </w:p>
    <w:bookmarkEnd w:id="21"/>
    <w:bookmarkStart w:id="22" w:name="literature-review"/>
    <w:p>
      <w:pPr>
        <w:pStyle w:val="Heading2"/>
      </w:pPr>
      <w:r>
        <w:t xml:space="preserve">Literature Review</w:t>
      </w:r>
    </w:p>
    <w:p>
      <w:pPr>
        <w:pStyle w:val="FirstParagraph"/>
      </w:pPr>
      <w:r>
        <w:t xml:space="preserve">The role of a Sales Executive has been extensively studied in academic and professional literature. According to Kotler and Keller (2016), sales professionals must now act as consultants, problem-solvers, and relationship builders in addition to closing deals. In San Francisco’s tech-driven environment, this concept is amplified by the need for Sales Executives to understand cutting-edge products, such as artificial intelligence solutions or cloud-based services.</w:t>
      </w:r>
    </w:p>
    <w:p>
      <w:pPr>
        <w:pStyle w:val="BodyText"/>
      </w:pPr>
      <w:r>
        <w:t xml:space="preserve">Local studies highlight that San Francisco’s sales teams often face unique challenges, including high client expectations due to the region’s culture of innovation. A 2023 report by Salesforce indicated that 78% of San Francisco-based Sales Executives prioritize building long-term relationships over short-term revenue targets, reflecting the city’s emphasis on collaborative growth.</w:t>
      </w:r>
    </w:p>
    <w:bookmarkEnd w:id="22"/>
    <w:bookmarkStart w:id="23" w:name="methodology"/>
    <w:p>
      <w:pPr>
        <w:pStyle w:val="Heading2"/>
      </w:pPr>
      <w:r>
        <w:t xml:space="preserve">Methodology</w:t>
      </w:r>
    </w:p>
    <w:p>
      <w:pPr>
        <w:pStyle w:val="FirstParagraph"/>
      </w:pPr>
      <w:r>
        <w:t xml:space="preserve">This thesis employs a mixed-methods approach to gather insights. Primary data was collected through interviews with five experienced Sales Executives in San Francisco’s tech and finance sectors. Secondary data included industry reports, academic journals, and case studies from organizations like Salesforce, Twitter (now X), and biotech firms operating in the Bay Area.</w:t>
      </w:r>
    </w:p>
    <w:p>
      <w:pPr>
        <w:pStyle w:val="BodyText"/>
      </w:pPr>
      <w:r>
        <w:t xml:space="preserve">The analysis focuses on identifying patterns in sales strategies, challenges faced by professionals, and the role of digital tools such as CRM platforms (e.g., HubSpot) in enhancing productivity. The findings are contextualized within San Francisco’s economic framework to ensure relevance to local conditions.</w:t>
      </w:r>
    </w:p>
    <w:bookmarkEnd w:id="23"/>
    <w:bookmarkStart w:id="27" w:name="findings-and-analysis"/>
    <w:p>
      <w:pPr>
        <w:pStyle w:val="Heading2"/>
      </w:pPr>
      <w:r>
        <w:t xml:space="preserve">Findings and Analysis</w:t>
      </w:r>
    </w:p>
    <w:bookmarkStart w:id="24" w:name="X72355684025a8a0937c1b2e713fdeedafbd888c"/>
    <w:p>
      <w:pPr>
        <w:pStyle w:val="Heading3"/>
      </w:pPr>
      <w:r>
        <w:t xml:space="preserve">Key Responsibilities of a Sales Executive in San Francisco</w:t>
      </w:r>
    </w:p>
    <w:p>
      <w:pPr>
        <w:pStyle w:val="FirstParagraph"/>
      </w:pPr>
      <w:r>
        <w:t xml:space="preserve">In San Francisco, the responsibilities of a Sales Executive extend beyond generating revenue. Key roles include:</w:t>
      </w:r>
    </w:p>
    <w:p>
      <w:pPr>
        <w:numPr>
          <w:ilvl w:val="0"/>
          <w:numId w:val="1001"/>
        </w:numPr>
        <w:pStyle w:val="Compact"/>
      </w:pPr>
      <w:r>
        <w:rPr>
          <w:bCs/>
          <w:b/>
        </w:rPr>
        <w:t xml:space="preserve">Strategic Partnership Development:</w:t>
      </w:r>
      <w:r>
        <w:t xml:space="preserve"> </w:t>
      </w:r>
      <w:r>
        <w:t xml:space="preserve">Building alliances with startups, venture capital firms, and tech giants to expand market reach.</w:t>
      </w:r>
    </w:p>
    <w:p>
      <w:pPr>
        <w:numPr>
          <w:ilvl w:val="0"/>
          <w:numId w:val="1001"/>
        </w:numPr>
        <w:pStyle w:val="Compact"/>
      </w:pPr>
      <w:r>
        <w:rPr>
          <w:bCs/>
          <w:b/>
        </w:rPr>
        <w:t xml:space="preserve">Digital Sales Enablement:</w:t>
      </w:r>
      <w:r>
        <w:t xml:space="preserve"> </w:t>
      </w:r>
      <w:r>
        <w:t xml:space="preserve">Leveraging AI tools and virtual platforms (e.g., Zoom, LinkedIn) to engage with clients across time zones.</w:t>
      </w:r>
    </w:p>
    <w:p>
      <w:pPr>
        <w:numPr>
          <w:ilvl w:val="0"/>
          <w:numId w:val="1001"/>
        </w:numPr>
        <w:pStyle w:val="Compact"/>
      </w:pPr>
      <w:r>
        <w:rPr>
          <w:bCs/>
          <w:b/>
        </w:rPr>
        <w:t xml:space="preserve">Cultural Sensitivity:</w:t>
      </w:r>
      <w:r>
        <w:t xml:space="preserve"> </w:t>
      </w:r>
      <w:r>
        <w:t xml:space="preserve">Navigating the diverse demographics of San Francisco’s workforce and clientele.</w:t>
      </w:r>
    </w:p>
    <w:bookmarkEnd w:id="24"/>
    <w:bookmarkStart w:id="25" w:name="challenges-faced-by-sales-executives"/>
    <w:p>
      <w:pPr>
        <w:pStyle w:val="Heading3"/>
      </w:pPr>
      <w:r>
        <w:t xml:space="preserve">Challenges Faced by Sales Executives</w:t>
      </w:r>
    </w:p>
    <w:p>
      <w:pPr>
        <w:pStyle w:val="FirstParagraph"/>
      </w:pPr>
      <w:r>
        <w:t xml:space="preserve">Sales Executives in San Francisco encounter challenges such as:</w:t>
      </w:r>
    </w:p>
    <w:p>
      <w:pPr>
        <w:numPr>
          <w:ilvl w:val="0"/>
          <w:numId w:val="1002"/>
        </w:numPr>
        <w:pStyle w:val="Compact"/>
      </w:pPr>
      <w:r>
        <w:rPr>
          <w:bCs/>
          <w:b/>
        </w:rPr>
        <w:t xml:space="preserve">Intense Competition:</w:t>
      </w:r>
      <w:r>
        <w:t xml:space="preserve"> </w:t>
      </w:r>
      <w:r>
        <w:t xml:space="preserve">The presence of global tech companies and startups raises the bar for sales performance.</w:t>
      </w:r>
    </w:p>
    <w:p>
      <w:pPr>
        <w:numPr>
          <w:ilvl w:val="0"/>
          <w:numId w:val="1002"/>
        </w:numPr>
        <w:pStyle w:val="Compact"/>
      </w:pPr>
      <w:r>
        <w:rPr>
          <w:bCs/>
          <w:b/>
        </w:rPr>
        <w:t xml:space="preserve">Rapid Technological Changes:</w:t>
      </w:r>
      <w:r>
        <w:t xml:space="preserve"> </w:t>
      </w:r>
      <w:r>
        <w:t xml:space="preserve">Keeping pace with innovations like blockchain, AI, and IoT requires continuous learning.</w:t>
      </w:r>
    </w:p>
    <w:p>
      <w:pPr>
        <w:numPr>
          <w:ilvl w:val="0"/>
          <w:numId w:val="1002"/>
        </w:numPr>
        <w:pStyle w:val="Compact"/>
      </w:pPr>
      <w:r>
        <w:rPr>
          <w:bCs/>
          <w:b/>
        </w:rPr>
        <w:t xml:space="preserve">Covid-19 Legacy:</w:t>
      </w:r>
      <w:r>
        <w:t xml:space="preserve"> </w:t>
      </w:r>
      <w:r>
        <w:t xml:space="preserve">Shifting from in-person to hybrid sales models has altered traditional approaches to client engagement.</w:t>
      </w:r>
    </w:p>
    <w:bookmarkEnd w:id="25"/>
    <w:bookmarkStart w:id="26" w:name="sales-strategies-in-san-francisco"/>
    <w:p>
      <w:pPr>
        <w:pStyle w:val="Heading3"/>
      </w:pPr>
      <w:r>
        <w:t xml:space="preserve">Sales Strategies in San Francisco</w:t>
      </w:r>
    </w:p>
    <w:p>
      <w:pPr>
        <w:pStyle w:val="FirstParagraph"/>
      </w:pPr>
      <w:r>
        <w:t xml:space="preserve">Successful Sales Executives in San Francisco often adopt the following strategies:</w:t>
      </w:r>
    </w:p>
    <w:p>
      <w:pPr>
        <w:numPr>
          <w:ilvl w:val="0"/>
          <w:numId w:val="1003"/>
        </w:numPr>
        <w:pStyle w:val="Compact"/>
      </w:pPr>
      <w:r>
        <w:rPr>
          <w:bCs/>
          <w:b/>
        </w:rPr>
        <w:t xml:space="preserve">Data-Driven Decision Making:</w:t>
      </w:r>
      <w:r>
        <w:t xml:space="preserve"> </w:t>
      </w:r>
      <w:r>
        <w:t xml:space="preserve">Using analytics tools to identify high-potential leads and optimize sales pipelines.</w:t>
      </w:r>
    </w:p>
    <w:p>
      <w:pPr>
        <w:numPr>
          <w:ilvl w:val="0"/>
          <w:numId w:val="1003"/>
        </w:numPr>
        <w:pStyle w:val="Compact"/>
      </w:pPr>
      <w:r>
        <w:rPr>
          <w:bCs/>
          <w:b/>
        </w:rPr>
        <w:t xml:space="preserve">Niche Market Focus:</w:t>
      </w:r>
      <w:r>
        <w:t xml:space="preserve"> </w:t>
      </w:r>
      <w:r>
        <w:t xml:space="preserve">Targeting specialized sectors, such as clean energy or fintech, where San Francisco has a strong presence.</w:t>
      </w:r>
    </w:p>
    <w:p>
      <w:pPr>
        <w:numPr>
          <w:ilvl w:val="0"/>
          <w:numId w:val="1003"/>
        </w:numPr>
        <w:pStyle w:val="Compact"/>
      </w:pPr>
      <w:r>
        <w:rPr>
          <w:bCs/>
          <w:b/>
        </w:rPr>
        <w:t xml:space="preserve">Community Engagement:</w:t>
      </w:r>
      <w:r>
        <w:t xml:space="preserve"> </w:t>
      </w:r>
      <w:r>
        <w:t xml:space="preserve">Participating in local events (e.g., TechCrunch Disrupt) to network and build brand visibility.</w:t>
      </w:r>
    </w:p>
    <w:bookmarkEnd w:id="26"/>
    <w:bookmarkEnd w:id="27"/>
    <w:bookmarkStart w:id="28" w:name="conclusion-and-recommendations"/>
    <w:p>
      <w:pPr>
        <w:pStyle w:val="Heading2"/>
      </w:pPr>
      <w:r>
        <w:t xml:space="preserve">Conclusion and Recommendations</w:t>
      </w:r>
    </w:p>
    <w:p>
      <w:pPr>
        <w:pStyle w:val="FirstParagraph"/>
      </w:pPr>
      <w:r>
        <w:t xml:space="preserve">This thesis underscores the multifaceted role of a Sales Executive in United States San Francisco, where adaptability, technological fluency, and relationship-building are critical for success. The findings reveal that professionals in this field must align their strategies with the city’s dynamic economy while addressing challenges like competition and innovation fatigue.</w:t>
      </w:r>
    </w:p>
    <w:p>
      <w:pPr>
        <w:pStyle w:val="BodyText"/>
      </w:pPr>
      <w:r>
        <w:t xml:space="preserve">To thrive as a Sales Executive in San Francisco, aspiring professionals should:</w:t>
      </w:r>
    </w:p>
    <w:p>
      <w:pPr>
        <w:numPr>
          <w:ilvl w:val="0"/>
          <w:numId w:val="1004"/>
        </w:numPr>
        <w:pStyle w:val="Compact"/>
      </w:pPr>
      <w:r>
        <w:t xml:space="preserve">Develop expertise in emerging technologies relevant to the region’s industries.</w:t>
      </w:r>
    </w:p>
    <w:p>
      <w:pPr>
        <w:numPr>
          <w:ilvl w:val="0"/>
          <w:numId w:val="1004"/>
        </w:numPr>
        <w:pStyle w:val="Compact"/>
      </w:pPr>
      <w:r>
        <w:t xml:space="preserve">Cultivate strong interpersonal skills to navigate diverse client and coworker demographics.</w:t>
      </w:r>
    </w:p>
    <w:p>
      <w:pPr>
        <w:numPr>
          <w:ilvl w:val="0"/>
          <w:numId w:val="1004"/>
        </w:numPr>
        <w:pStyle w:val="Compact"/>
      </w:pPr>
      <w:r>
        <w:t xml:space="preserve">Embrace continuous learning through certifications (e.g., Salesforce Certification) and industry networking opportunities.</w:t>
      </w:r>
    </w:p>
    <w:bookmarkEnd w:id="28"/>
    <w:bookmarkStart w:id="29"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p>
    <w:p>
      <w:pPr>
        <w:pStyle w:val="BodyText"/>
      </w:pPr>
      <w:r>
        <w:t xml:space="preserve">Salesforce. (2023).</w:t>
      </w:r>
      <w:r>
        <w:t xml:space="preserve"> </w:t>
      </w:r>
      <w:r>
        <w:rPr>
          <w:iCs/>
          <w:i/>
        </w:rPr>
        <w:t xml:space="preserve">Tech Industry Trends in San Francisco</w:t>
      </w:r>
      <w:r>
        <w:t xml:space="preserve">. Retrieved from [example.com/sf-sales-report](https://example.com/sf-sales-report).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the United States San Francisco</dc:title>
  <dc:creator/>
  <dc:language>en</dc:language>
  <cp:keywords/>
  <dcterms:created xsi:type="dcterms:W3CDTF">2026-07-24T03:32:06Z</dcterms:created>
  <dcterms:modified xsi:type="dcterms:W3CDTF">2026-07-24T03:32:06Z</dcterms:modified>
</cp:coreProperties>
</file>

<file path=docProps/custom.xml><?xml version="1.0" encoding="utf-8"?>
<Properties xmlns="http://schemas.openxmlformats.org/officeDocument/2006/custom-properties" xmlns:vt="http://schemas.openxmlformats.org/officeDocument/2006/docPropsVTypes"/>
</file>