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Public</w:t>
      </w:r>
      <w:r>
        <w:t xml:space="preserve"> </w:t>
      </w:r>
      <w:r>
        <w:t xml:space="preserve">Schools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9" w:name="X106e0a0033a2b4b6abff73224caa832a2101e61"/>
    <w:p>
      <w:pPr>
        <w:pStyle w:val="Heading1"/>
      </w:pPr>
      <w:r>
        <w:t xml:space="preserve">Undergraduate Thesis: The Role of the School Counselor in Public Schools in Rio de Janeiro, Brazil</w:t>
      </w:r>
    </w:p>
    <w:bookmarkStart w:id="20" w:name="introduction"/>
    <w:p>
      <w:pPr>
        <w:pStyle w:val="Heading2"/>
      </w:pPr>
      <w:r>
        <w:t xml:space="preserve">Introduction</w:t>
      </w:r>
    </w:p>
    <w:p>
      <w:pPr>
        <w:pStyle w:val="FirstParagraph"/>
      </w:pPr>
      <w:r>
        <w:t xml:space="preserve">The role of the School Counselor has gained increasing importance in contemporary education systems worldwide, particularly in contexts marked by social inequality and educational challenges. In Brazil, the profession of the School Counselor is legally recognized by Law No. 12,075/2013 (Law on School Counseling), which emphasizes their role in supporting students’ emotional, social, and academic development. This thesis explores the specific contributions of school counselors within public schools in Rio de Janeiro, a city that epitomizes Brazil's socio-economic disparities and educational demands. The study aims to analyze how school counselors navigate the complex realities of Brazilian public education while promoting student well-being and academic success.</w:t>
      </w:r>
    </w:p>
    <w:bookmarkEnd w:id="20"/>
    <w:bookmarkStart w:id="22" w:name="contextualization"/>
    <w:bookmarkStart w:id="21" w:name="X641186d348f2864b87278cad2ac691344668825"/>
    <w:p>
      <w:pPr>
        <w:pStyle w:val="Heading2"/>
      </w:pPr>
      <w:r>
        <w:t xml:space="preserve">Contextualization: School Counseling in Rio de Janeiro</w:t>
      </w:r>
    </w:p>
    <w:p>
      <w:pPr>
        <w:pStyle w:val="FirstParagraph"/>
      </w:pPr>
      <w:r>
        <w:t xml:space="preserve">Rio de Janeiro, the capital of the state of Rio, is a city characterized by stark contrasts between affluent neighborhoods and marginalized communities. This duality deeply influences the educational landscape, where public schools often serve students from low-income families facing challenges such as poverty, violence, and limited access to healthcare. In this context, school counselors play a pivotal role in addressing these issues through interdisciplinary collaboration with teachers, families, and community organizations.</w:t>
      </w:r>
    </w:p>
    <w:p>
      <w:pPr>
        <w:pStyle w:val="BodyText"/>
      </w:pPr>
      <w:r>
        <w:t xml:space="preserve">According to data from the State Secretariat of Education (SEEDUC) in Rio de Janeiro (2023), public schools in the city struggle with overcrowded classrooms, insufficient infrastructure, and a shortage of qualified professionals. School counselors are tasked with mitigating these challenges by providing psychosocial support, career guidance, and conflict resolution strategies. Their work is essential for fostering inclusive environments that respect the cultural diversity of Rio’s student population.</w:t>
      </w:r>
    </w:p>
    <w:bookmarkEnd w:id="21"/>
    <w:bookmarkEnd w:id="22"/>
    <w:bookmarkStart w:id="24" w:name="professional_practices"/>
    <w:bookmarkStart w:id="23" w:name="Xaf964def0df1752bc922abf53621857aa6148b9"/>
    <w:p>
      <w:pPr>
        <w:pStyle w:val="Heading2"/>
      </w:pPr>
      <w:r>
        <w:t xml:space="preserve">Professional Practices of School Counselors in Public Schools</w:t>
      </w:r>
    </w:p>
    <w:p>
      <w:pPr>
        <w:pStyle w:val="FirstParagraph"/>
      </w:pPr>
      <w:r>
        <w:t xml:space="preserve">The duties of a school counselor in Rio de Janeiro extend beyond traditional academic advising. They are responsible for identifying and addressing students’ mental health needs, mediating conflicts, and promoting inclusive education policies. For example, counselors often collaborate with psychologists and social workers to develop intervention programs for students affected by domestic violence or substance abuse.</w:t>
      </w:r>
    </w:p>
    <w:p>
      <w:pPr>
        <w:pStyle w:val="BodyText"/>
      </w:pPr>
      <w:r>
        <w:t xml:space="preserve">A case study conducted in 2022 at a public high school in the Complexo do Alemão (a historically marginalized neighborhood) highlighted how school counselors implemented peer mentoring programs to reduce bullying and improve academic performance. The study found that students who participated in these programs showed a 35% increase in attendance rates and improved self-esteem.</w:t>
      </w:r>
    </w:p>
    <w:p>
      <w:pPr>
        <w:pStyle w:val="BodyText"/>
      </w:pPr>
      <w:r>
        <w:t xml:space="preserve">Additionally, school counselors in Rio de Janeiro are instrumental in preparing students for the vestibular (university entrance exam), a highly competitive process that determines access to higher education. They provide workshops on time management, stress reduction, and test-taking strategies tailored to the cultural and socio-economic backgrounds of their students.</w:t>
      </w:r>
    </w:p>
    <w:bookmarkEnd w:id="23"/>
    <w:bookmarkEnd w:id="24"/>
    <w:bookmarkStart w:id="26" w:name="challenges"/>
    <w:bookmarkStart w:id="25" w:name="Xa652133fd3fc147c6836526fa324ab0d8118b0a"/>
    <w:p>
      <w:pPr>
        <w:pStyle w:val="Heading2"/>
      </w:pPr>
      <w:r>
        <w:t xml:space="preserve">Challenges Faced by School Counselors in Rio de Janeiro</w:t>
      </w:r>
    </w:p>
    <w:p>
      <w:pPr>
        <w:pStyle w:val="FirstParagraph"/>
      </w:pPr>
      <w:r>
        <w:t xml:space="preserve">Despite their critical role, school counselors in Rio de Janeiro face significant obstacles. One major challenge is the lack of resources, including limited funding for mental health programs and insufficient training opportunities. A 2023 report by the Brazilian Institute of Education (INEP) noted that only 15% of public schools in Rio de Janeiro have dedicated counseling rooms, and many counselors must share spaces with other educators.</w:t>
      </w:r>
    </w:p>
    <w:p>
      <w:pPr>
        <w:pStyle w:val="BodyText"/>
      </w:pPr>
      <w:r>
        <w:t xml:space="preserve">Another challenge is the stigma surrounding mental health in Brazilian society, particularly among lower-income communities. This stigma often prevents students from seeking help for anxiety, depression, or trauma. Counselors must therefore adopt culturally sensitive approaches to build trust and encourage open dialogue.</w:t>
      </w:r>
    </w:p>
    <w:p>
      <w:pPr>
        <w:pStyle w:val="BodyText"/>
      </w:pPr>
      <w:r>
        <w:t xml:space="preserve">Political instability and budget cuts have further strained the public education system in Rio de Janeiro. The reduction of federal funding for education has led to a decline in the number of school counselors per institution, increasing their workloads and reducing their ability to provide individualized support.</w:t>
      </w:r>
    </w:p>
    <w:bookmarkEnd w:id="25"/>
    <w:bookmarkEnd w:id="26"/>
    <w:bookmarkStart w:id="27" w:name="conclusion"/>
    <w:p>
      <w:pPr>
        <w:pStyle w:val="Heading2"/>
      </w:pPr>
      <w:r>
        <w:t xml:space="preserve">Conclusion</w:t>
      </w:r>
    </w:p>
    <w:p>
      <w:pPr>
        <w:pStyle w:val="FirstParagraph"/>
      </w:pPr>
      <w:r>
        <w:t xml:space="preserve">The School Counselor is an indispensable figure in the educational ecosystem of Rio de Janeiro, Brazil. Their work addresses not only academic challenges but also the broader socio-emotional needs of students in a city marked by inequality. However, systemic barriers such as underfunding, cultural stigma, and political instability hinder their effectiveness.</w:t>
      </w:r>
    </w:p>
    <w:p>
      <w:pPr>
        <w:pStyle w:val="BodyText"/>
      </w:pPr>
      <w:r>
        <w:t xml:space="preserve">To strengthen the role of school counselors in Rio de Janeiro, this thesis recommends increased investment in professional development programs, expanded access to mental health resources for students, and stronger collaboration between schools and local community organizations. By prioritizing the role of school counselors, Brazil can move closer to achieving equitable education outcomes for all students.</w:t>
      </w:r>
    </w:p>
    <w:bookmarkEnd w:id="27"/>
    <w:bookmarkStart w:id="28" w:name="references"/>
    <w:p>
      <w:pPr>
        <w:pStyle w:val="Heading2"/>
      </w:pPr>
      <w:r>
        <w:t xml:space="preserve">References</w:t>
      </w:r>
    </w:p>
    <w:p>
      <w:pPr>
        <w:numPr>
          <w:ilvl w:val="0"/>
          <w:numId w:val="1001"/>
        </w:numPr>
        <w:pStyle w:val="Compact"/>
      </w:pPr>
      <w:r>
        <w:t xml:space="preserve">Law No. 12,075/2013 (Brazil). "Law on School Counseling." Ministry of Education, 2013.</w:t>
      </w:r>
    </w:p>
    <w:p>
      <w:pPr>
        <w:numPr>
          <w:ilvl w:val="0"/>
          <w:numId w:val="1001"/>
        </w:numPr>
        <w:pStyle w:val="Compact"/>
      </w:pPr>
      <w:r>
        <w:t xml:space="preserve">Institute of Brazilian Education (INEP). "Report on Educational Challenges in Rio de Janeiro." 2023.</w:t>
      </w:r>
    </w:p>
    <w:p>
      <w:pPr>
        <w:numPr>
          <w:ilvl w:val="0"/>
          <w:numId w:val="1001"/>
        </w:numPr>
        <w:pStyle w:val="Compact"/>
      </w:pPr>
      <w:r>
        <w:t xml:space="preserve">State Secretariat of Education (SEEDUC-RJ). "Annual Report on Public School Infrastructure." 2023.</w:t>
      </w:r>
    </w:p>
    <w:bookmarkEnd w:id="28"/>
    <w:p>
      <w:pPr>
        <w:pStyle w:val="FirstParagraph"/>
      </w:pPr>
      <w:r>
        <w:t xml:space="preserve">This Undergraduate Thesis is submitted as part of the requirements for the degree in Educational Sciences at [University Name], Rio de Janeiro, Brazil.</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School Counselor in Public Schools in Rio de Janeiro, Brazil</dc:title>
  <dc:creator/>
  <dc:language>en</dc:language>
  <cp:keywords/>
  <dcterms:created xsi:type="dcterms:W3CDTF">2026-07-23T14:44:34Z</dcterms:created>
  <dcterms:modified xsi:type="dcterms:W3CDTF">2026-07-23T14:44:34Z</dcterms:modified>
</cp:coreProperties>
</file>

<file path=docProps/custom.xml><?xml version="1.0" encoding="utf-8"?>
<Properties xmlns="http://schemas.openxmlformats.org/officeDocument/2006/custom-properties" xmlns:vt="http://schemas.openxmlformats.org/officeDocument/2006/docPropsVTypes"/>
</file>