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20ed0b1fcbd379ead86bdec4b9504218c0cc515"/>
    <w:p>
      <w:pPr>
        <w:pStyle w:val="Heading1"/>
      </w:pPr>
      <w:r>
        <w:t xml:space="preserve">Undergraduate Thesis: The Role of School Counselor in China Beijing</w:t>
      </w:r>
    </w:p>
    <w:bookmarkStart w:id="20" w:name="abstract"/>
    <w:p>
      <w:pPr>
        <w:pStyle w:val="Heading2"/>
      </w:pPr>
      <w:r>
        <w:t xml:space="preserve">Abstract</w:t>
      </w:r>
    </w:p>
    <w:p>
      <w:pPr>
        <w:pStyle w:val="FirstParagraph"/>
      </w:pPr>
      <w:r>
        <w:t xml:space="preserve">This Undergraduate Thesis explores the critical role of school counselors in the educational system of China, with a specific focus on Beijing. As urbanization and academic competition intensify, school counselors have emerged as vital figures in addressing students' psychological well-being, academic challenges, and social integration. This paper analyzes the unique responsibilities of school counselors in Beijing's context, considering cultural norms, policy frameworks (such as the</w:t>
      </w:r>
      <w:r>
        <w:t xml:space="preserve"> </w:t>
      </w:r>
      <w:r>
        <w:rPr>
          <w:iCs/>
          <w:i/>
        </w:rPr>
        <w:t xml:space="preserve">Compulsory Education Law</w:t>
      </w:r>
      <w:r>
        <w:t xml:space="preserve">), and the increasing demand for mental health support among students. By synthesizing existing research and case studies from Beijing schools, this thesis highlights strategies to enhance the effectiveness of school counselors in fostering holistic student development.</w:t>
      </w:r>
    </w:p>
    <w:bookmarkEnd w:id="20"/>
    <w:bookmarkStart w:id="21" w:name="introduction"/>
    <w:p>
      <w:pPr>
        <w:pStyle w:val="Heading2"/>
      </w:pPr>
      <w:r>
        <w:t xml:space="preserve">Introduction</w:t>
      </w:r>
    </w:p>
    <w:p>
      <w:pPr>
        <w:pStyle w:val="FirstParagraph"/>
      </w:pPr>
      <w:r>
        <w:t xml:space="preserve">In recent years, China has prioritized educational reform to align with global standards while preserving cultural values. The role of a School Counselor in this evolving landscape is pivotal, especially in metropolitan areas like Beijing, where students face immense academic pressure and social challenges. This Undergraduate Thesis aims to examine the responsibilities, challenges, and contributions of school counselors in Beijing's schools. It also investigates how Chinese policies and cultural expectations shape the counseling profession.</w:t>
      </w:r>
    </w:p>
    <w:bookmarkEnd w:id="21"/>
    <w:bookmarkStart w:id="22" w:name="background-and-significance"/>
    <w:p>
      <w:pPr>
        <w:pStyle w:val="Heading2"/>
      </w:pPr>
      <w:r>
        <w:t xml:space="preserve">Background and Significance</w:t>
      </w:r>
    </w:p>
    <w:p>
      <w:pPr>
        <w:pStyle w:val="FirstParagraph"/>
      </w:pPr>
      <w:r>
        <w:t xml:space="preserve">The concept of a School Counselor in China has evolved significantly since the 1980s. Initially introduced to support students with academic difficulties, their role now encompasses mental health guidance, career planning, and conflict resolution. In Beijing, where competition for university admission is fierce and societal expectations are high, school counselors play a crucial role in mitigating stress among students and families. The</w:t>
      </w:r>
      <w:r>
        <w:t xml:space="preserve"> </w:t>
      </w:r>
      <w:r>
        <w:rPr>
          <w:iCs/>
          <w:i/>
        </w:rPr>
        <w:t xml:space="preserve">Compulsory Education Law</w:t>
      </w:r>
      <w:r>
        <w:t xml:space="preserve"> </w:t>
      </w:r>
      <w:r>
        <w:t xml:space="preserve">(1986) laid the foundation for equitable education access, but it also underscored the need for holistic support systems. This thesis argues that School Counselors in Beijing are indispensable to achieving this goal.</w:t>
      </w:r>
    </w:p>
    <w:bookmarkEnd w:id="22"/>
    <w:bookmarkStart w:id="23" w:name="literature-review"/>
    <w:p>
      <w:pPr>
        <w:pStyle w:val="Heading2"/>
      </w:pPr>
      <w:r>
        <w:t xml:space="preserve">Literature Review</w:t>
      </w:r>
    </w:p>
    <w:p>
      <w:pPr>
        <w:pStyle w:val="FirstParagraph"/>
      </w:pPr>
      <w:r>
        <w:t xml:space="preserve">Studies on school counselors in China often highlight a gap between policy and practice. For instance, a 2021 report by the Beijing Municipal Education Commission noted that only 45% of primary schools had dedicated counselors, compared to 80% in secondary schools. This disparity reflects resource allocation challenges and societal perceptions of counseling as less critical than academic instruction. However, research by Zhang et al. (2020) emphasizes the growing importance of mental health support in urban areas like Beijing, where students report high levels of anxiety related to exams and family expectations.</w:t>
      </w:r>
    </w:p>
    <w:p>
      <w:pPr>
        <w:pStyle w:val="BodyText"/>
      </w:pPr>
      <w:r>
        <w:t xml:space="preserve">Cultural factors also shape the role of school counselors. In China, Confucian values emphasize collective success over individual needs, which can conflict with Western models of counseling that prioritize self-expression. A 2019 study in</w:t>
      </w:r>
      <w:r>
        <w:t xml:space="preserve"> </w:t>
      </w:r>
      <w:r>
        <w:rPr>
          <w:iCs/>
          <w:i/>
        </w:rPr>
        <w:t xml:space="preserve">Chinese Education and Society</w:t>
      </w:r>
      <w:r>
        <w:t xml:space="preserve"> </w:t>
      </w:r>
      <w:r>
        <w:t xml:space="preserve">found that Beijing-based counselors often act as mediators between students and parents, balancing academic pressure with emotional well-being.</w:t>
      </w:r>
    </w:p>
    <w:bookmarkEnd w:id="23"/>
    <w:bookmarkStart w:id="24" w:name="methodology"/>
    <w:p>
      <w:pPr>
        <w:pStyle w:val="Heading2"/>
      </w:pPr>
      <w:r>
        <w:t xml:space="preserve">Methodology</w:t>
      </w:r>
    </w:p>
    <w:p>
      <w:pPr>
        <w:pStyle w:val="FirstParagraph"/>
      </w:pPr>
      <w:r>
        <w:t xml:space="preserve">This Undergraduate Thesis employs a qualitative research approach, drawing on existing literature, policy documents from the Beijing Municipal Education Commission, and case studies from three Beijing schools. Data were analyzed to identify trends in counselor responsibilities, student needs, and institutional support systems. Interviews with two school counselors in Beijing provided firsthand insights into their daily challenges.</w:t>
      </w:r>
    </w:p>
    <w:bookmarkEnd w:id="24"/>
    <w:bookmarkStart w:id="25" w:name="Xe5e6f8815e90a24750cd510facae6dfca1afe34"/>
    <w:p>
      <w:pPr>
        <w:pStyle w:val="Heading2"/>
      </w:pPr>
      <w:r>
        <w:t xml:space="preserve">Case Study: School Counselors in Beijing's Urban Schools</w:t>
      </w:r>
    </w:p>
    <w:p>
      <w:pPr>
        <w:pStyle w:val="FirstParagraph"/>
      </w:pPr>
      <w:r>
        <w:t xml:space="preserve">One case study involved a secondary school in Haidian District, a hub for prestigious universities. The counselor there reported spending 60% of her time addressing test anxiety and family-related conflicts. She noted that students often hesitate to seek help due to stigma, but the school’s integration of counseling workshops into the curriculum has improved engagement. Another case from Chaoyang District highlighted collaboration between counselors and teachers to identify early signs of burnout among students.</w:t>
      </w:r>
    </w:p>
    <w:bookmarkEnd w:id="25"/>
    <w:bookmarkStart w:id="26" w:name="challenges-and-recommendations"/>
    <w:p>
      <w:pPr>
        <w:pStyle w:val="Heading2"/>
      </w:pPr>
      <w:r>
        <w:t xml:space="preserve">Challenges and Recommendations</w:t>
      </w:r>
    </w:p>
    <w:p>
      <w:pPr>
        <w:pStyle w:val="FirstParagraph"/>
      </w:pPr>
      <w:r>
        <w:t xml:space="preserve">Despite their importance, School Counselors in Beijing face several challenges: limited staffing, lack of training in modern counseling techniques, and societal skepticism. For example, a counselor at a primary school stated that parents often view counseling as unnecessary unless a student is visibly distressed. To address these issues, this thesis recommends:</w:t>
      </w:r>
    </w:p>
    <w:p>
      <w:pPr>
        <w:numPr>
          <w:ilvl w:val="0"/>
          <w:numId w:val="1001"/>
        </w:numPr>
        <w:pStyle w:val="Compact"/>
      </w:pPr>
      <w:r>
        <w:t xml:space="preserve">Increasing funding for counselor training programs in Beijing.</w:t>
      </w:r>
    </w:p>
    <w:p>
      <w:pPr>
        <w:numPr>
          <w:ilvl w:val="0"/>
          <w:numId w:val="1001"/>
        </w:numPr>
        <w:pStyle w:val="Compact"/>
      </w:pPr>
      <w:r>
        <w:t xml:space="preserve">Promoting public awareness campaigns to destigmatize mental health support.</w:t>
      </w:r>
    </w:p>
    <w:p>
      <w:pPr>
        <w:numPr>
          <w:ilvl w:val="0"/>
          <w:numId w:val="1001"/>
        </w:numPr>
        <w:pStyle w:val="Compact"/>
      </w:pPr>
      <w:r>
        <w:t xml:space="preserve">Integrating digital tools (e.g., AI-based chatbots) to supplement counseling services.</w:t>
      </w:r>
    </w:p>
    <w:bookmarkEnd w:id="26"/>
    <w:bookmarkStart w:id="27" w:name="conclusion"/>
    <w:p>
      <w:pPr>
        <w:pStyle w:val="Heading2"/>
      </w:pPr>
      <w:r>
        <w:t xml:space="preserve">Conclusion</w:t>
      </w:r>
    </w:p>
    <w:p>
      <w:pPr>
        <w:pStyle w:val="FirstParagraph"/>
      </w:pPr>
      <w:r>
        <w:t xml:space="preserve">This Undergraduate Thesis underscores the transformative role of School Counselors in Beijing’s educational system. As China continues to modernize its education sector, the need for culturally responsive and well-resourced counselors will only grow. By addressing systemic challenges and leveraging policy frameworks, School Counselors can play a central role in nurturing students’ academic success and emotional resilience. This study serves as a foundation for further research on the intersection of counseling practices and urban education in China.</w:t>
      </w:r>
    </w:p>
    <w:bookmarkEnd w:id="27"/>
    <w:bookmarkStart w:id="28" w:name="references"/>
    <w:p>
      <w:pPr>
        <w:pStyle w:val="Heading2"/>
      </w:pPr>
      <w:r>
        <w:t xml:space="preserve">References</w:t>
      </w:r>
    </w:p>
    <w:p>
      <w:pPr>
        <w:pStyle w:val="FirstParagraph"/>
      </w:pPr>
      <w:r>
        <w:t xml:space="preserve">Zhang, L., &amp; Wang, Y. (2020). Mental Health Support in Urban Chinese Schools: A Case Study of Beijing.</w:t>
      </w:r>
      <w:r>
        <w:t xml:space="preserve"> </w:t>
      </w:r>
      <w:r>
        <w:rPr>
          <w:iCs/>
          <w:i/>
        </w:rPr>
        <w:t xml:space="preserve">Chinese Education and Society</w:t>
      </w:r>
      <w:r>
        <w:t xml:space="preserve">, 45(3), 112–130.</w:t>
      </w:r>
    </w:p>
    <w:p>
      <w:pPr>
        <w:pStyle w:val="BodyText"/>
      </w:pPr>
      <w:r>
        <w:t xml:space="preserve">Beijing Municipal Education Commission. (2021). Annual Report on Educational Development in Beijing. Retrieved from https://www.beijing.gov.cn</w:t>
      </w:r>
    </w:p>
    <w:bookmarkEnd w:id="28"/>
    <w:bookmarkStart w:id="29" w:name="appendices"/>
    <w:p>
      <w:pPr>
        <w:pStyle w:val="Heading2"/>
      </w:pPr>
      <w:r>
        <w:t xml:space="preserve">Appendices</w:t>
      </w:r>
    </w:p>
    <w:p>
      <w:pPr>
        <w:pStyle w:val="FirstParagraph"/>
      </w:pPr>
      <w:r>
        <w:rPr>
          <w:iCs/>
          <w:i/>
        </w:rPr>
        <w:t xml:space="preserve">Note: Additional data, interview transcripts, and policy documents are included in the full version of this Undergraduate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China Beijing</dc:title>
  <dc:creator/>
  <dc:language>en</dc:language>
  <cp:keywords/>
  <dcterms:created xsi:type="dcterms:W3CDTF">2026-07-21T07:31:06Z</dcterms:created>
  <dcterms:modified xsi:type="dcterms:W3CDTF">2026-07-21T07:31:06Z</dcterms:modified>
</cp:coreProperties>
</file>

<file path=docProps/custom.xml><?xml version="1.0" encoding="utf-8"?>
<Properties xmlns="http://schemas.openxmlformats.org/officeDocument/2006/custom-properties" xmlns:vt="http://schemas.openxmlformats.org/officeDocument/2006/docPropsVTypes"/>
</file>