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b88419d18af031daa98a7f6d9982737dc14378"/>
    <w:p>
      <w:pPr>
        <w:pStyle w:val="Heading1"/>
      </w:pPr>
      <w:r>
        <w:t xml:space="preserve">Undergraduate Thesis: The Role of School Counselor in Ethiopia Addis Ababa</w:t>
      </w:r>
    </w:p>
    <w:p>
      <w:pPr>
        <w:pStyle w:val="FirstParagraph"/>
      </w:pPr>
      <w:r>
        <w:t xml:space="preserve">This Undergraduate Thesis explores the critical role and challenges faced by School Counselors in the educational system of Ethiopia, with a specific focus on the capital city, Addis Ababa. As Ethiopia undergoes rapid socio-economic development, the demand for holistic student support systems has grown significantly. However, despite increasing awareness of mental health and academic guidance needs among students, School Counselors remain underutilized or poorly integrated into schools in Addis Ababa. This thesis aims to analyze the current state of School Counseling in Ethiopia's educational framework, evaluate its impact on student outcomes, and propose actionable recommendations for improving its implementation in Addis Ababa.</w:t>
      </w:r>
    </w:p>
    <w:bookmarkStart w:id="20" w:name="introduction"/>
    <w:p>
      <w:pPr>
        <w:pStyle w:val="Heading2"/>
      </w:pPr>
      <w:r>
        <w:t xml:space="preserve">Introduction</w:t>
      </w:r>
    </w:p>
    <w:p>
      <w:pPr>
        <w:pStyle w:val="FirstParagraph"/>
      </w:pPr>
      <w:r>
        <w:t xml:space="preserve">Ethiopia has made remarkable progress in expanding access to education over the past two decades. However, the quality of education and support services for students remain uneven across regions. In Addis Ababa, where educational institutions are concentrated and socio-cultural diversity is pronounced, the role of a School Counselor becomes even more vital. A School Counselor is defined as a professional who provides guidance on academic, career, personal, and social issues to students. Their work is essential for fostering student well-being, reducing drop-out rates, and ensuring equitable access to educational opportunities.</w:t>
      </w:r>
    </w:p>
    <w:p>
      <w:pPr>
        <w:pStyle w:val="BodyText"/>
      </w:pPr>
      <w:r>
        <w:t xml:space="preserve">The importance of School Counseling in Ethiopia Addis Ababa cannot be overstated. With urbanization increasing rapidly in the city and a growing number of students facing psychological stressors such as academic pressure, family issues, or identity conflicts, the need for trained School Counselors is urgent. This thesis investigates how effectively these professionals are integrated into schools and what barriers hinder their effectiveness.</w:t>
      </w:r>
    </w:p>
    <w:bookmarkEnd w:id="20"/>
    <w:bookmarkStart w:id="21" w:name="literature-review"/>
    <w:p>
      <w:pPr>
        <w:pStyle w:val="Heading2"/>
      </w:pPr>
      <w:r>
        <w:t xml:space="preserve">Literature Review</w:t>
      </w:r>
    </w:p>
    <w:p>
      <w:pPr>
        <w:pStyle w:val="FirstParagraph"/>
      </w:pPr>
      <w:r>
        <w:t xml:space="preserve">Research on School Counseling in Ethiopia is limited compared to other African nations. However, studies by organizations like the Ethiopian Ministry of Education (MOE) and international NGOs highlight a gap between policy frameworks and practical implementation. For instance, while the MOE’s 2013 curriculum reform emphasized student-centered approaches, resources for psychological support remain scarce.</w:t>
      </w:r>
    </w:p>
    <w:p>
      <w:pPr>
        <w:pStyle w:val="BodyText"/>
      </w:pPr>
      <w:r>
        <w:t xml:space="preserve">Addis Ababa faces unique challenges. A 2021 study by Addis Ababa University found that only 15% of secondary schools in the city employed a full-time School Counselor, and those available often lacked formal training in counseling psychology. Furthermore, cultural stigma around mental health issues persists, discouraging students from seeking help. These findings underscore the urgent need for systemic reforms to prioritize School Counseling in Ethiopia Addis Ababa.</w:t>
      </w:r>
    </w:p>
    <w:bookmarkEnd w:id="21"/>
    <w:bookmarkStart w:id="22" w:name="methodology"/>
    <w:p>
      <w:pPr>
        <w:pStyle w:val="Heading2"/>
      </w:pPr>
      <w:r>
        <w:t xml:space="preserve">Methodology</w:t>
      </w:r>
    </w:p>
    <w:p>
      <w:pPr>
        <w:pStyle w:val="FirstParagraph"/>
      </w:pPr>
      <w:r>
        <w:t xml:space="preserve">This Undergraduate Thesis employs a mixed-methods approach to gather qualitative and quantitative data. Surveys were distributed to 300 students, 50 teachers, and 15 School Counselors across six secondary schools in Addis Ababa. Semi-structured interviews were conducted with school administrators to understand institutional policies on counseling services. Additionally, secondary data from the MOE and local NGOs provided context on national education priorities.</w:t>
      </w:r>
    </w:p>
    <w:p>
      <w:pPr>
        <w:pStyle w:val="BodyText"/>
      </w:pPr>
      <w:r>
        <w:t xml:space="preserve">Data analysis focused on identifying common challenges faced by School Counselors, such as limited time allocation for counseling sessions, lack of standardized training programs, and insufficient funding. The results were cross-referenced with existing literature to validate findings specific to Ethiopia Addis Ababa.</w:t>
      </w:r>
    </w:p>
    <w:bookmarkEnd w:id="22"/>
    <w:bookmarkStart w:id="23" w:name="findings"/>
    <w:p>
      <w:pPr>
        <w:pStyle w:val="Heading2"/>
      </w:pPr>
      <w:r>
        <w:t xml:space="preserve">Findings</w:t>
      </w:r>
    </w:p>
    <w:p>
      <w:pPr>
        <w:pStyle w:val="FirstParagraph"/>
      </w:pPr>
      <w:r>
        <w:t xml:space="preserve">The survey revealed that 68% of students in Addis Ababa felt they had no access to adequate academic or personal guidance. Only 30% of teachers reported receiving training on identifying mental health crises, and most relied on external NGOs for support. School Counselors noted that their roles were often reduced to administrative tasks, such as managing student records, rather than providing therapeutic interventions.</w:t>
      </w:r>
    </w:p>
    <w:p>
      <w:pPr>
        <w:pStyle w:val="BodyText"/>
      </w:pPr>
      <w:r>
        <w:t xml:space="preserve">Key barriers included:</w:t>
      </w:r>
    </w:p>
    <w:p>
      <w:pPr>
        <w:numPr>
          <w:ilvl w:val="0"/>
          <w:numId w:val="1001"/>
        </w:numPr>
        <w:pStyle w:val="Compact"/>
      </w:pPr>
      <w:r>
        <w:t xml:space="preserve">Limited government funding for counseling programs.</w:t>
      </w:r>
    </w:p>
    <w:p>
      <w:pPr>
        <w:numPr>
          <w:ilvl w:val="0"/>
          <w:numId w:val="1001"/>
        </w:numPr>
        <w:pStyle w:val="Compact"/>
      </w:pPr>
      <w:r>
        <w:t xml:space="preserve">Absence of mandatory training requirements for School Counselors in Ethiopia’s education sector.</w:t>
      </w:r>
    </w:p>
    <w:p>
      <w:pPr>
        <w:numPr>
          <w:ilvl w:val="0"/>
          <w:numId w:val="1001"/>
        </w:numPr>
        <w:pStyle w:val="Compact"/>
      </w:pPr>
      <w:r>
        <w:t xml:space="preserve">Cultural norms that prioritize academic achievement over emotional well-being, leading to underreporting of student struggles.</w:t>
      </w:r>
    </w:p>
    <w:bookmarkEnd w:id="23"/>
    <w:bookmarkStart w:id="24" w:name="discussion"/>
    <w:p>
      <w:pPr>
        <w:pStyle w:val="Heading2"/>
      </w:pPr>
      <w:r>
        <w:t xml:space="preserve">Discussion</w:t>
      </w:r>
    </w:p>
    <w:p>
      <w:pPr>
        <w:pStyle w:val="FirstParagraph"/>
      </w:pPr>
      <w:r>
        <w:t xml:space="preserve">The findings highlight a critical disconnect between the theoretical importance of School Counseling and its practical implementation in Ethiopia Addis Ababa. While international benchmarks emphasize the role of School Counselors in fostering inclusive education, local policies lag behind. The absence of trained professionals and institutional support perpetuates a cycle where students’ emotional and academic needs go unmet.</w:t>
      </w:r>
    </w:p>
    <w:p>
      <w:pPr>
        <w:pStyle w:val="BodyText"/>
      </w:pPr>
      <w:r>
        <w:t xml:space="preserve">Notably, the thesis found that schools with even minimal counseling services reported higher student retention rates. For example, one school in Addis Ababa that partnered with a local NGO for monthly counseling workshops saw a 25% reduction in absenteeism over two years. This suggests that investing in School Counseling can yield measurable benefits for both students and educational institutions.</w:t>
      </w:r>
    </w:p>
    <w:bookmarkEnd w:id="24"/>
    <w:bookmarkStart w:id="25" w:name="recommendations"/>
    <w:p>
      <w:pPr>
        <w:pStyle w:val="Heading2"/>
      </w:pPr>
      <w:r>
        <w:t xml:space="preserve">Recommendations</w:t>
      </w:r>
    </w:p>
    <w:p>
      <w:pPr>
        <w:pStyle w:val="FirstParagraph"/>
      </w:pPr>
      <w:r>
        <w:t xml:space="preserve">Based on the research, this Undergraduate Thesis proposes the following recommendations to enhance the role of School Counselors in Ethiopia Addis Ababa:</w:t>
      </w:r>
    </w:p>
    <w:p>
      <w:pPr>
        <w:numPr>
          <w:ilvl w:val="0"/>
          <w:numId w:val="1002"/>
        </w:numPr>
        <w:pStyle w:val="Compact"/>
      </w:pPr>
      <w:r>
        <w:rPr>
          <w:bCs/>
          <w:b/>
        </w:rPr>
        <w:t xml:space="preserve">Increase government funding:</w:t>
      </w:r>
      <w:r>
        <w:t xml:space="preserve"> </w:t>
      </w:r>
      <w:r>
        <w:t xml:space="preserve">Allocate resources to train and employ qualified School Counselors in all secondary schools, with a focus on high-need areas like Addis Ababa.</w:t>
      </w:r>
    </w:p>
    <w:p>
      <w:pPr>
        <w:numPr>
          <w:ilvl w:val="0"/>
          <w:numId w:val="1002"/>
        </w:numPr>
        <w:pStyle w:val="Compact"/>
      </w:pPr>
      <w:r>
        <w:rPr>
          <w:bCs/>
          <w:b/>
        </w:rPr>
        <w:t xml:space="preserve">Develop standardized training programs:</w:t>
      </w:r>
      <w:r>
        <w:t xml:space="preserve"> </w:t>
      </w:r>
      <w:r>
        <w:t xml:space="preserve">Collaborate with universities and NGOs to create accredited counseling courses tailored to Ethiopia’s cultural context.</w:t>
      </w:r>
    </w:p>
    <w:p>
      <w:pPr>
        <w:numPr>
          <w:ilvl w:val="0"/>
          <w:numId w:val="1002"/>
        </w:numPr>
        <w:pStyle w:val="Compact"/>
      </w:pPr>
      <w:r>
        <w:rPr>
          <w:bCs/>
          <w:b/>
        </w:rPr>
        <w:t xml:space="preserve">Raise awareness:</w:t>
      </w:r>
      <w:r>
        <w:t xml:space="preserve"> </w:t>
      </w:r>
      <w:r>
        <w:t xml:space="preserve">Launch campaigns to destigmatize mental health issues among students and families, ensuring they recognize the value of School Counseling.</w:t>
      </w:r>
    </w:p>
    <w:p>
      <w:pPr>
        <w:numPr>
          <w:ilvl w:val="0"/>
          <w:numId w:val="1002"/>
        </w:numPr>
        <w:pStyle w:val="Compact"/>
      </w:pPr>
      <w:r>
        <w:rPr>
          <w:bCs/>
          <w:b/>
        </w:rPr>
        <w:t xml:space="preserve">Pilot programs:</w:t>
      </w:r>
      <w:r>
        <w:t xml:space="preserve"> </w:t>
      </w:r>
      <w:r>
        <w:t xml:space="preserve">Implement pilot projects in select Addis Ababa schools to test innovative counseling models, such as peer support systems or tele-counseling platforms.</w:t>
      </w:r>
    </w:p>
    <w:bookmarkEnd w:id="25"/>
    <w:bookmarkStart w:id="26" w:name="conclusion"/>
    <w:p>
      <w:pPr>
        <w:pStyle w:val="Heading2"/>
      </w:pPr>
      <w:r>
        <w:t xml:space="preserve">Conclusion</w:t>
      </w:r>
    </w:p>
    <w:p>
      <w:pPr>
        <w:pStyle w:val="FirstParagraph"/>
      </w:pPr>
      <w:r>
        <w:t xml:space="preserve">This Undergraduate Thesis underscores the transformative potential of School Counselors in Ethiopia Addis Ababa. By addressing systemic gaps and fostering a culture of support, educational institutions can empower students to thrive academically and personally. As Ethiopia continues its journey toward equitable education, prioritizing School Counseling is not just a necessity but an investment in the nation’s future.</w:t>
      </w:r>
    </w:p>
    <w:p>
      <w:pPr>
        <w:pStyle w:val="BodyText"/>
      </w:pPr>
      <w:r>
        <w:rPr>
          <w:iCs/>
          <w:i/>
        </w:rPr>
        <w:t xml:space="preserve">Submitted as part of the requirements for an Undergraduate Thesis in Education Studies at Addis Ababa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Ethiopia Addis Ababa</dc:title>
  <dc:creator/>
  <dc:language>en</dc:language>
  <cp:keywords/>
  <dcterms:created xsi:type="dcterms:W3CDTF">2026-07-23T09:26:22Z</dcterms:created>
  <dcterms:modified xsi:type="dcterms:W3CDTF">2026-07-23T09:26:22Z</dcterms:modified>
</cp:coreProperties>
</file>

<file path=docProps/custom.xml><?xml version="1.0" encoding="utf-8"?>
<Properties xmlns="http://schemas.openxmlformats.org/officeDocument/2006/custom-properties" xmlns:vt="http://schemas.openxmlformats.org/officeDocument/2006/docPropsVTypes"/>
</file>