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New</w:t>
      </w:r>
      <w:r>
        <w:t xml:space="preserve"> </w:t>
      </w:r>
      <w:r>
        <w:t xml:space="preserve">Delhi,</w:t>
      </w:r>
      <w:r>
        <w:t xml:space="preserve"> </w:t>
      </w:r>
      <w:r>
        <w:t xml:space="preserve">India</w:t>
      </w:r>
    </w:p>
    <w:p>
      <w:pPr>
        <w:pStyle w:val="FirstParagraph"/>
      </w:pPr>
      <w:r>
        <w:t xml:space="preserve">```html</w:t>
      </w:r>
    </w:p>
    <w:bookmarkStart w:id="28" w:name="X1b602ebd61b653e31fee4cda44e6e4b9e59f3d1"/>
    <w:p>
      <w:pPr>
        <w:pStyle w:val="Heading1"/>
      </w:pPr>
      <w:r>
        <w:t xml:space="preserve">Undergraduate Thesis: The Role and Impact of School Counselors in New Delhi, India</w:t>
      </w:r>
    </w:p>
    <w:bookmarkStart w:id="20" w:name="abstract"/>
    <w:p>
      <w:pPr>
        <w:pStyle w:val="Heading2"/>
      </w:pPr>
      <w:r>
        <w:t xml:space="preserve">Abstract</w:t>
      </w:r>
    </w:p>
    <w:p>
      <w:pPr>
        <w:pStyle w:val="FirstParagraph"/>
      </w:pPr>
      <w:r>
        <w:t xml:space="preserve">This Undergraduate Thesis explores the evolving role of school counselors in urban educational institutions within New Delhi, India. With the increasing complexity of student needs—ranging from academic pressure to socio-emotional challenges—school counselors have become pivotal in fostering holistic development. This study examines how school counselors address these multifaceted issues while aligning with national educational policies and local cultural contexts. Through case studies, interviews, and policy analysis, this thesis highlights the importance of integrating school counseling services into the Indian education system to ensure equitable opportunities for all students in New Delhi.</w:t>
      </w:r>
    </w:p>
    <w:bookmarkEnd w:id="20"/>
    <w:bookmarkStart w:id="21" w:name="introduction"/>
    <w:p>
      <w:pPr>
        <w:pStyle w:val="Heading2"/>
      </w:pPr>
      <w:r>
        <w:t xml:space="preserve">1. Introduction</w:t>
      </w:r>
    </w:p>
    <w:p>
      <w:pPr>
        <w:pStyle w:val="FirstParagraph"/>
      </w:pPr>
      <w:r>
        <w:t xml:space="preserve">The role of a School Counselor has transcended traditional boundaries in modern educational frameworks. In India, particularly in dynamic urban centers like New Delhi, where cultural diversity and academic competition converge, school counselors play a critical role in supporting students’ academic success, mental health, and personal growth. This Undergraduate Thesis investigates the challenges and opportunities faced by school counselors operating within this unique socio-cultural landscape.</w:t>
      </w:r>
    </w:p>
    <w:p>
      <w:pPr>
        <w:pStyle w:val="BodyText"/>
      </w:pPr>
      <w:r>
        <w:t xml:space="preserve">New Delhi, as the capital of India, hosts a diverse student population comprising both local residents and migrants. The educational infrastructure here includes government-run schools, private institutions, and international schools catering to different socioeconomic groups. However, the demand for comprehensive counseling services remains underaddressed due to resource constraints and a lack of standardized policies.</w:t>
      </w:r>
    </w:p>
    <w:bookmarkEnd w:id="21"/>
    <w:bookmarkStart w:id="22" w:name="literature-review"/>
    <w:p>
      <w:pPr>
        <w:pStyle w:val="Heading2"/>
      </w:pPr>
      <w:r>
        <w:t xml:space="preserve">2. Literature Review</w:t>
      </w:r>
    </w:p>
    <w:p>
      <w:pPr>
        <w:pStyle w:val="FirstParagraph"/>
      </w:pPr>
      <w:r>
        <w:t xml:space="preserve">The concept of school counseling is rooted in developmental psychology and educational sociology. Internationally, school counselors are recognized as key stakeholders in promoting student well-being through academic guidance, career planning, and emotional support (American School Counselor Association, 2019). In India, the Ministry of Education has emphasized the need for mental health services in schools via initiatives like the National Mental Health Programme (NMHP), but implementation remains uneven.</w:t>
      </w:r>
    </w:p>
    <w:p>
      <w:pPr>
        <w:pStyle w:val="BodyText"/>
      </w:pPr>
      <w:r>
        <w:t xml:space="preserve">Studies on school counselors in urban Indian cities highlight gaps in training and resource allocation. For instance, a 2021 report by the Delhi School of Economics noted that only 30% of government schools in New Delhi have certified school counselors. This discrepancy exacerbates inequalities, as marginalized students often lack access to critical support systems.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case studies and semi-structured interviews with school counselors, teachers, and students in New Delhi. Data was collected from three representative schools—two government-run institutions and one private school—to ensure a comprehensive understanding of the field.</w:t>
      </w:r>
    </w:p>
    <w:p>
      <w:pPr>
        <w:numPr>
          <w:ilvl w:val="0"/>
          <w:numId w:val="1001"/>
        </w:numPr>
        <w:pStyle w:val="Compact"/>
      </w:pPr>
      <w:r>
        <w:rPr>
          <w:bCs/>
          <w:b/>
        </w:rPr>
        <w:t xml:space="preserve">Case Study 1:</w:t>
      </w:r>
      <w:r>
        <w:t xml:space="preserve"> </w:t>
      </w:r>
      <w:r>
        <w:t xml:space="preserve">Academic Guidance at Government School A</w:t>
      </w:r>
    </w:p>
    <w:p>
      <w:pPr>
        <w:numPr>
          <w:ilvl w:val="0"/>
          <w:numId w:val="1001"/>
        </w:numPr>
        <w:pStyle w:val="Compact"/>
      </w:pPr>
      <w:r>
        <w:rPr>
          <w:bCs/>
          <w:b/>
        </w:rPr>
        <w:t xml:space="preserve">Case Study 2:</w:t>
      </w:r>
      <w:r>
        <w:t xml:space="preserve"> </w:t>
      </w:r>
      <w:r>
        <w:t xml:space="preserve">Mental Health Support at Private School B</w:t>
      </w:r>
    </w:p>
    <w:p>
      <w:pPr>
        <w:numPr>
          <w:ilvl w:val="0"/>
          <w:numId w:val="1001"/>
        </w:numPr>
        <w:pStyle w:val="Compact"/>
      </w:pPr>
      <w:r>
        <w:rPr>
          <w:bCs/>
          <w:b/>
        </w:rPr>
        <w:t xml:space="preserve">Case Study 3:</w:t>
      </w:r>
      <w:r>
        <w:t xml:space="preserve"> </w:t>
      </w:r>
      <w:r>
        <w:t xml:space="preserve">Career Counseling in International Schools of New Delhi</w:t>
      </w:r>
    </w:p>
    <w:bookmarkEnd w:id="23"/>
    <w:bookmarkStart w:id="24" w:name="findings-and-analysis"/>
    <w:p>
      <w:pPr>
        <w:pStyle w:val="Heading2"/>
      </w:pPr>
      <w:r>
        <w:t xml:space="preserve">4. Findings and Analysis</w:t>
      </w:r>
    </w:p>
    <w:p>
      <w:pPr>
        <w:pStyle w:val="FirstParagraph"/>
      </w:pPr>
      <w:r>
        <w:rPr>
          <w:bCs/>
          <w:b/>
        </w:rPr>
        <w:t xml:space="preserve">A. Academic and Career Guidance:</w:t>
      </w:r>
      <w:r>
        <w:t xml:space="preserve"> </w:t>
      </w:r>
      <w:r>
        <w:t xml:space="preserve">In Government School A, school counselors reported that students face immense pressure to excel in competitive exams like JEE and NEET. Counselors here focus on stress management workshops and personalized study plans, yet resource limitations hinder their effectiveness.</w:t>
      </w:r>
    </w:p>
    <w:p>
      <w:pPr>
        <w:pStyle w:val="BodyText"/>
      </w:pPr>
      <w:r>
        <w:rPr>
          <w:bCs/>
          <w:b/>
        </w:rPr>
        <w:t xml:space="preserve">B. Mental Health Support:</w:t>
      </w:r>
      <w:r>
        <w:t xml:space="preserve"> </w:t>
      </w:r>
      <w:r>
        <w:t xml:space="preserve">Private School B’s counselors emphasized the rising prevalence of anxiety and depression among adolescents. They noted that stigma around mental health remains a barrier to seeking help, though initiatives like peer support groups have shown promise.</w:t>
      </w:r>
    </w:p>
    <w:p>
      <w:pPr>
        <w:pStyle w:val="BodyText"/>
      </w:pPr>
      <w:r>
        <w:rPr>
          <w:bCs/>
          <w:b/>
        </w:rPr>
        <w:t xml:space="preserve">C. Career Counseling:</w:t>
      </w:r>
      <w:r>
        <w:t xml:space="preserve"> </w:t>
      </w:r>
      <w:r>
        <w:t xml:space="preserve">International schools in New Delhi often provide robust career counseling services aligned with global standards. However, government schools struggle to offer comparable resources, leading to disparities in students’ future opportunities.</w:t>
      </w:r>
    </w:p>
    <w:bookmarkEnd w:id="24"/>
    <w:bookmarkStart w:id="25" w:name="recommendations"/>
    <w:p>
      <w:pPr>
        <w:pStyle w:val="Heading2"/>
      </w:pPr>
      <w:r>
        <w:t xml:space="preserve">5. Recommendations</w:t>
      </w:r>
    </w:p>
    <w:p>
      <w:pPr>
        <w:pStyle w:val="FirstParagraph"/>
      </w:pPr>
      <w:r>
        <w:t xml:space="preserve">To strengthen the role of school counselors in New Delhi, the following measures are proposed:</w:t>
      </w:r>
    </w:p>
    <w:p>
      <w:pPr>
        <w:numPr>
          <w:ilvl w:val="0"/>
          <w:numId w:val="1002"/>
        </w:numPr>
        <w:pStyle w:val="Compact"/>
      </w:pPr>
      <w:r>
        <w:rPr>
          <w:bCs/>
          <w:b/>
        </w:rPr>
        <w:t xml:space="preserve">Policy Advocacy:</w:t>
      </w:r>
      <w:r>
        <w:t xml:space="preserve"> </w:t>
      </w:r>
      <w:r>
        <w:t xml:space="preserve">The Delhi government should mandate counseling services in all schools, similar to policies in states like Kerala and Tamil Nadu.</w:t>
      </w:r>
    </w:p>
    <w:p>
      <w:pPr>
        <w:numPr>
          <w:ilvl w:val="0"/>
          <w:numId w:val="1002"/>
        </w:numPr>
        <w:pStyle w:val="Compact"/>
      </w:pPr>
      <w:r>
        <w:rPr>
          <w:bCs/>
          <w:b/>
        </w:rPr>
        <w:t xml:space="preserve">Training Programs:</w:t>
      </w:r>
      <w:r>
        <w:t xml:space="preserve"> </w:t>
      </w:r>
      <w:r>
        <w:t xml:space="preserve">Establish national certification programs for school counselors, integrating cultural sensitivity and trauma-informed practices.</w:t>
      </w:r>
    </w:p>
    <w:p>
      <w:pPr>
        <w:numPr>
          <w:ilvl w:val="0"/>
          <w:numId w:val="1002"/>
        </w:numPr>
        <w:pStyle w:val="Compact"/>
      </w:pPr>
      <w:r>
        <w:rPr>
          <w:bCs/>
          <w:b/>
        </w:rPr>
        <w:t xml:space="preserve">Funding Allocation:</w:t>
      </w:r>
      <w:r>
        <w:t xml:space="preserve"> </w:t>
      </w:r>
      <w:r>
        <w:t xml:space="preserve">Increase budgetary support for mental health initiatives in government schools to bridge resource gaps.</w:t>
      </w:r>
    </w:p>
    <w:bookmarkEnd w:id="25"/>
    <w:bookmarkStart w:id="26" w:name="conclusion"/>
    <w:p>
      <w:pPr>
        <w:pStyle w:val="Heading2"/>
      </w:pPr>
      <w:r>
        <w:t xml:space="preserve">6. Conclusion</w:t>
      </w:r>
    </w:p>
    <w:p>
      <w:pPr>
        <w:pStyle w:val="FirstParagraph"/>
      </w:pPr>
      <w:r>
        <w:t xml:space="preserve">This Undergraduate Thesis underscores the vital role of School Counselors in addressing the holistic needs of students in New Delhi, India. As urbanization and educational demands continue to evolve, investing in school counseling services is essential for fostering inclusive growth and equity. By aligning with national policies and local contexts, School Counselors can become a cornerstone of India’s education system, ensuring that every student—regardless of background—has the opportunity to thrive.</w:t>
      </w:r>
    </w:p>
    <w:bookmarkEnd w:id="26"/>
    <w:bookmarkStart w:id="27" w:name="references"/>
    <w:p>
      <w:pPr>
        <w:pStyle w:val="Heading2"/>
      </w:pPr>
      <w:r>
        <w:t xml:space="preserve">References</w:t>
      </w:r>
    </w:p>
    <w:p>
      <w:pPr>
        <w:pStyle w:val="FirstParagraph"/>
      </w:pPr>
      <w:r>
        <w:rPr>
          <w:iCs/>
          <w:i/>
        </w:rPr>
        <w:t xml:space="preserve">American School Counselor Association (2019).</w:t>
      </w:r>
      <w:r>
        <w:t xml:space="preserve"> </w:t>
      </w:r>
      <w:r>
        <w:t xml:space="preserve">The ASCA National Model: A Framework for School Counseling Programs.</w:t>
      </w:r>
      <w:r>
        <w:br/>
      </w:r>
      <w:r>
        <w:rPr>
          <w:iCs/>
          <w:i/>
        </w:rPr>
        <w:t xml:space="preserve">Delhi School of Economics (2021).</w:t>
      </w:r>
      <w:r>
        <w:t xml:space="preserve"> </w:t>
      </w:r>
      <w:r>
        <w:t xml:space="preserve">Mental Health in Urban Schools: A Policy Report.</w:t>
      </w:r>
      <w:r>
        <w:br/>
      </w:r>
      <w:r>
        <w:rPr>
          <w:iCs/>
          <w:i/>
        </w:rPr>
        <w:t xml:space="preserve">Ministry of Education, India.</w:t>
      </w:r>
      <w:r>
        <w:t xml:space="preserve"> </w:t>
      </w:r>
      <w:r>
        <w:t xml:space="preserve">National Mental Health Programme Guidelines (2014).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New Delhi, India</dc:title>
  <dc:creator/>
  <dc:language>en</dc:language>
  <cp:keywords/>
  <dcterms:created xsi:type="dcterms:W3CDTF">2026-07-24T16:27:09Z</dcterms:created>
  <dcterms:modified xsi:type="dcterms:W3CDTF">2026-07-24T16:27:09Z</dcterms:modified>
</cp:coreProperties>
</file>

<file path=docProps/custom.xml><?xml version="1.0" encoding="utf-8"?>
<Properties xmlns="http://schemas.openxmlformats.org/officeDocument/2006/custom-properties" xmlns:vt="http://schemas.openxmlformats.org/officeDocument/2006/docPropsVTypes"/>
</file>