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2b529bdbb1f3f1b7ad7ba2fbf735448af0ba2cd"/>
    <w:p>
      <w:pPr>
        <w:pStyle w:val="Heading1"/>
      </w:pPr>
      <w:r>
        <w:t xml:space="preserve">Undergraduate Thesis: The Role of a School Counselor in Italy Milan</w:t>
      </w:r>
    </w:p>
    <w:bookmarkStart w:id="20" w:name="abstract"/>
    <w:p>
      <w:pPr>
        <w:pStyle w:val="Heading2"/>
      </w:pPr>
      <w:r>
        <w:t xml:space="preserve">Abstract</w:t>
      </w:r>
    </w:p>
    <w:p>
      <w:pPr>
        <w:pStyle w:val="FirstParagraph"/>
      </w:pPr>
      <w:r>
        <w:t xml:space="preserve">This Undergraduate Thesis explores the multifaceted role of school counselors in the Italian educational context, with a focus on Milan. As Italy undergoes reforms to modernize its education system, the integration of school counselors has become critical for addressing students’ academic, social-emotional, and career development needs. This study analyzes how school counselors in Milan navigate cultural norms, bureaucratic frameworks, and evolving student demographics to support holistic growth. By examining existing literature and case studies from Milan’s schools, this thesis highlights the challenges faced by school counselors while proposing strategies to enhance their effectiveness in a rapidly changing urban environment.</w:t>
      </w:r>
    </w:p>
    <w:bookmarkEnd w:id="20"/>
    <w:bookmarkStart w:id="21" w:name="introduction"/>
    <w:p>
      <w:pPr>
        <w:pStyle w:val="Heading2"/>
      </w:pPr>
      <w:r>
        <w:t xml:space="preserve">Introduction</w:t>
      </w:r>
    </w:p>
    <w:p>
      <w:pPr>
        <w:pStyle w:val="FirstParagraph"/>
      </w:pPr>
      <w:r>
        <w:t xml:space="preserve">The Italian education system has historically emphasized academic rigor over holistic student support. However, recent policy shifts have underscored the importance of integrating school counselors into schools to address rising concerns such as mental health, inclusive education, and career guidance. In Milan—a vibrant metropolis known for its cultural diversity and economic dynamism—the role of a School Counselor is both unique and pivotal. This thesis investigates how School Counselors in Milan balance their responsibilities within the constraints of Italian law while adapting to the needs of a diverse student population.</w:t>
      </w:r>
    </w:p>
    <w:bookmarkEnd w:id="21"/>
    <w:bookmarkStart w:id="22" w:name="literature-review"/>
    <w:p>
      <w:pPr>
        <w:pStyle w:val="Heading2"/>
      </w:pPr>
      <w:r>
        <w:t xml:space="preserve">Literature Review</w:t>
      </w:r>
    </w:p>
    <w:p>
      <w:pPr>
        <w:pStyle w:val="FirstParagraph"/>
      </w:pPr>
      <w:r>
        <w:t xml:space="preserve">The concept of school counseling varies globally, but in Italy, it remains a relatively recent development. According to the Ministry of Education’s 2019 guidelines, school counselors are tasked with promoting "student well-being" and "educational equity." However, implementation has been inconsistent across regions. In Milan, where public and private schools coexist alongside international institutions, School Counselors must address complex issues such as language barriers for immigrant students and career counseling in a competitive job market.</w:t>
      </w:r>
    </w:p>
    <w:bookmarkEnd w:id="22"/>
    <w:bookmarkStart w:id="23" w:name="methodology"/>
    <w:p>
      <w:pPr>
        <w:pStyle w:val="Heading2"/>
      </w:pPr>
      <w:r>
        <w:t xml:space="preserve">Methodology</w:t>
      </w:r>
    </w:p>
    <w:p>
      <w:pPr>
        <w:pStyle w:val="FirstParagraph"/>
      </w:pPr>
      <w:r>
        <w:t xml:space="preserve">This thesis employs a qualitative approach, analyzing secondary sources including academic articles, policy documents from the Lombardy Regional Education Office (Regione Lombardia), and interviews with School Counselors in Milan. The focus is on understanding how School Counselors operationalize their roles within Italy’s legal and cultural framework. Data was collected through document analysis and semi-structured interviews with five active school counselors in Milan, ensuring insights are grounded in local realities.</w:t>
      </w:r>
    </w:p>
    <w:bookmarkEnd w:id="23"/>
    <w:bookmarkStart w:id="24" w:name="findings"/>
    <w:p>
      <w:pPr>
        <w:pStyle w:val="Heading2"/>
      </w:pPr>
      <w:r>
        <w:t xml:space="preserve">Findings</w:t>
      </w:r>
    </w:p>
    <w:p>
      <w:pPr>
        <w:pStyle w:val="FirstParagraph"/>
      </w:pPr>
      <w:r>
        <w:rPr>
          <w:bCs/>
          <w:b/>
        </w:rPr>
        <w:t xml:space="preserve">Cultural Context:</w:t>
      </w:r>
      <w:r>
        <w:t xml:space="preserve"> </w:t>
      </w:r>
      <w:r>
        <w:t xml:space="preserve">In Milan, School Counselors operate within a society that values academic achievement highly. This often pressures counselors to prioritize academic support over social-emotional learning. However, counselors emphasize the need to address mental health challenges, particularly among adolescents in urban settings.</w:t>
      </w:r>
    </w:p>
    <w:p>
      <w:pPr>
        <w:pStyle w:val="BodyText"/>
      </w:pPr>
      <w:r>
        <w:rPr>
          <w:bCs/>
          <w:b/>
        </w:rPr>
        <w:t xml:space="preserve">Bureaucratic Challenges:</w:t>
      </w:r>
      <w:r>
        <w:t xml:space="preserve"> </w:t>
      </w:r>
      <w:r>
        <w:t xml:space="preserve">Italian schools have limited resources for school counseling programs. In Milan, many public schools rely on part-time counselors or outsourced services, leading to overburdened staff. Counselors reported difficulties in accessing funding for interventions such as psychological assessments or career workshops.</w:t>
      </w:r>
    </w:p>
    <w:p>
      <w:pPr>
        <w:pStyle w:val="BodyText"/>
      </w:pPr>
      <w:r>
        <w:rPr>
          <w:bCs/>
          <w:b/>
        </w:rPr>
        <w:t xml:space="preserve">Diversity and Inclusion:</w:t>
      </w:r>
      <w:r>
        <w:t xml:space="preserve"> </w:t>
      </w:r>
      <w:r>
        <w:t xml:space="preserve">Milan’s diverse student population—comprising immigrants from Africa, Eastern Europe, and other regions—requires School Counselors to adapt their strategies. For example, counselors often collaborate with community organizations to provide language support and cultural mediation for students facing discrimination or isolation.</w:t>
      </w:r>
    </w:p>
    <w:bookmarkEnd w:id="24"/>
    <w:bookmarkStart w:id="25" w:name="X7229b951782fe1431ea4648ae226cf9388d8a3a"/>
    <w:p>
      <w:pPr>
        <w:pStyle w:val="Heading2"/>
      </w:pPr>
      <w:r>
        <w:t xml:space="preserve">Case Study: A School Counselor in a Milanese Secondary School</w:t>
      </w:r>
    </w:p>
    <w:p>
      <w:pPr>
        <w:pStyle w:val="FirstParagraph"/>
      </w:pPr>
      <w:r>
        <w:t xml:space="preserve">One case study highlights the work of a School Counselor at an Italian public secondary school in the Navigli district. The counselor, Maria Rossi (a pseudonym), described her role as "a bridge between students and systemic barriers." She noted that 30% of her time is spent addressing anxiety and depression among students, while 40% is dedicated to career planning. Despite these challenges, she emphasized the importance of building trust with students through regular one-on-one sessions and group activities.</w:t>
      </w:r>
    </w:p>
    <w:bookmarkEnd w:id="25"/>
    <w:bookmarkStart w:id="26" w:name="analysis"/>
    <w:p>
      <w:pPr>
        <w:pStyle w:val="Heading2"/>
      </w:pPr>
      <w:r>
        <w:t xml:space="preserve">Analysis</w:t>
      </w:r>
    </w:p>
    <w:p>
      <w:pPr>
        <w:pStyle w:val="FirstParagraph"/>
      </w:pPr>
      <w:r>
        <w:t xml:space="preserve">The findings reveal a gap between policy aspirations and on-the-ground realities for School Counselors in Milan. While the Italian government has recognized the value of school counselors, systemic underfunding and cultural resistance to holistic education hinder their effectiveness. Additionally, Milan’s unique socio-economic landscape—marked by inequality between affluent neighborhoods and underserved areas—exacerbates these challenges.</w:t>
      </w:r>
    </w:p>
    <w:p>
      <w:pPr>
        <w:pStyle w:val="BodyText"/>
      </w:pPr>
      <w:r>
        <w:t xml:space="preserve">Comparative studies from other European cities like Berlin or London suggest that integrating School Counselors into school leadership teams improves outcomes. In Milan, such integration remains rare due to hierarchical structures within the education system.</w:t>
      </w:r>
    </w:p>
    <w:bookmarkEnd w:id="26"/>
    <w:bookmarkStart w:id="27" w:name="recommendations"/>
    <w:p>
      <w:pPr>
        <w:pStyle w:val="Heading2"/>
      </w:pPr>
      <w:r>
        <w:t xml:space="preserve">Recommendations</w:t>
      </w:r>
    </w:p>
    <w:p>
      <w:pPr>
        <w:numPr>
          <w:ilvl w:val="0"/>
          <w:numId w:val="1001"/>
        </w:numPr>
        <w:pStyle w:val="Compact"/>
      </w:pPr>
      <w:r>
        <w:rPr>
          <w:bCs/>
          <w:b/>
        </w:rPr>
        <w:t xml:space="preserve">Policymakers:</w:t>
      </w:r>
      <w:r>
        <w:t xml:space="preserve"> </w:t>
      </w:r>
      <w:r>
        <w:t xml:space="preserve">Increase funding for school counseling programs and mandate full-time counselors in all public secondary schools in Lombardy.</w:t>
      </w:r>
    </w:p>
    <w:p>
      <w:pPr>
        <w:numPr>
          <w:ilvl w:val="0"/>
          <w:numId w:val="1001"/>
        </w:numPr>
        <w:pStyle w:val="Compact"/>
      </w:pPr>
      <w:r>
        <w:rPr>
          <w:bCs/>
          <w:b/>
        </w:rPr>
        <w:t xml:space="preserve">Educational Institutions:</w:t>
      </w:r>
      <w:r>
        <w:t xml:space="preserve"> </w:t>
      </w:r>
      <w:r>
        <w:t xml:space="preserve">Foster partnerships with NGOs and private entities to provide additional resources for School Counselors.</w:t>
      </w:r>
    </w:p>
    <w:p>
      <w:pPr>
        <w:numPr>
          <w:ilvl w:val="0"/>
          <w:numId w:val="1001"/>
        </w:numPr>
        <w:pStyle w:val="Compact"/>
      </w:pPr>
      <w:r>
        <w:rPr>
          <w:bCs/>
          <w:b/>
        </w:rPr>
        <w:t xml:space="preserve">School Counselors:</w:t>
      </w:r>
      <w:r>
        <w:t xml:space="preserve"> </w:t>
      </w:r>
      <w:r>
        <w:t xml:space="preserve">Advocate for training programs focused on cultural competence, trauma-informed practices, and digital literacy to address modern student needs.</w:t>
      </w:r>
    </w:p>
    <w:bookmarkEnd w:id="27"/>
    <w:bookmarkStart w:id="28" w:name="conclusion"/>
    <w:p>
      <w:pPr>
        <w:pStyle w:val="Heading2"/>
      </w:pPr>
      <w:r>
        <w:t xml:space="preserve">Conclusion</w:t>
      </w:r>
    </w:p>
    <w:p>
      <w:pPr>
        <w:pStyle w:val="FirstParagraph"/>
      </w:pPr>
      <w:r>
        <w:t xml:space="preserve">The role of a School Counselor in Italy Milan is both vital and complex. As the city continues to evolve demographically and economically, the need for skilled counselors who can navigate cultural, bureaucratic, and psychological challenges becomes increasingly urgent. This Undergraduate Thesis underscores the importance of aligning policy with practice to ensure that School Counselors can fulfill their mission of fostering student well-being in a diverse and dynamic environment like Milan. Future research should explore longitudinal data on the impact of school counseling programs in Italian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School Counselor in Italy Milan</dc:title>
  <dc:creator/>
  <dc:language>en</dc:language>
  <cp:keywords/>
  <dcterms:created xsi:type="dcterms:W3CDTF">2026-07-23T08:53:45Z</dcterms:created>
  <dcterms:modified xsi:type="dcterms:W3CDTF">2026-07-23T08:53:45Z</dcterms:modified>
</cp:coreProperties>
</file>

<file path=docProps/custom.xml><?xml version="1.0" encoding="utf-8"?>
<Properties xmlns="http://schemas.openxmlformats.org/officeDocument/2006/custom-properties" xmlns:vt="http://schemas.openxmlformats.org/officeDocument/2006/docPropsVTypes"/>
</file>