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Japan</w:t>
      </w:r>
      <w:r>
        <w:t xml:space="preserve"> </w:t>
      </w:r>
      <w:r>
        <w:t xml:space="preserve">Tokyo</w:t>
      </w:r>
    </w:p>
    <w:bookmarkStart w:id="27" w:name="undergraduate-thesis"/>
    <w:p>
      <w:pPr>
        <w:pStyle w:val="Heading1"/>
      </w:pPr>
      <w:r>
        <w:rPr>
          <w:u w:val="single"/>
          <w:bCs/>
          <w:b/>
        </w:rPr>
        <w:t xml:space="preserve">Undergraduate Thesis</w:t>
      </w:r>
    </w:p>
    <w:bookmarkStart w:id="26" w:name="X17de8dfc271b72a0a0ef383e32f5df74ec645f4"/>
    <w:p>
      <w:pPr>
        <w:pStyle w:val="Heading2"/>
      </w:pPr>
      <w:r>
        <w:rPr>
          <w:iCs/>
          <w:i/>
        </w:rPr>
        <w:t xml:space="preserve">The Role and Challenges of School Counselors in Japan Tokyo</w:t>
      </w:r>
    </w:p>
    <w:p>
      <w:pPr>
        <w:pStyle w:val="FirstParagraph"/>
      </w:pPr>
      <w:r>
        <w:t xml:space="preserve">This undergraduate thesis explores the evolving role of school counselors in Japan Tokyo, emphasizing their significance within the Japanese educational system. As a rapidly modernizing city with unique cultural and academic pressures, Tokyo presents both opportunities and challenges for school counselors tasked with supporting students’ mental health, academic success, and social development. This document analyzes the current state of school counseling in Tokyo, identifies key challenges faced by counselors, and proposes recommendations to enhance their effectiveness in this dynamic environment.</w:t>
      </w:r>
    </w:p>
    <w:bookmarkStart w:id="20" w:name="introduction"/>
    <w:p>
      <w:pPr>
        <w:pStyle w:val="Heading3"/>
      </w:pPr>
      <w:r>
        <w:rPr>
          <w:bCs/>
          <w:b/>
        </w:rPr>
        <w:t xml:space="preserve">Introduction</w:t>
      </w:r>
    </w:p>
    <w:p>
      <w:pPr>
        <w:pStyle w:val="FirstParagraph"/>
      </w:pPr>
      <w:r>
        <w:t xml:space="preserve">Tokyo, as the capital of Japan, is a hub for cultural diversity and academic excellence. However, its students often face intense academic competition and societal expectations, which can lead to significant stress. In this context, school counselors play a critical role in addressing students’ psychological needs while aligning with Japan’s educational priorities. Unlike in Western countries where counseling services are deeply integrated into school systems, Japan has historically prioritized academic performance over holistic student well-being. This thesis argues that the role of school counselors in Tokyo must be redefined to address modern challenges such as mental health crises, cultural adaptation for international students, and the balancing act between traditional values and contemporary educational demands.</w:t>
      </w:r>
    </w:p>
    <w:bookmarkEnd w:id="20"/>
    <w:bookmarkStart w:id="21" w:name="literature-review"/>
    <w:p>
      <w:pPr>
        <w:pStyle w:val="Heading3"/>
      </w:pPr>
      <w:r>
        <w:rPr>
          <w:bCs/>
          <w:b/>
        </w:rPr>
        <w:t xml:space="preserve">Literature Review</w:t>
      </w:r>
    </w:p>
    <w:p>
      <w:pPr>
        <w:pStyle w:val="FirstParagraph"/>
      </w:pPr>
      <w:r>
        <w:t xml:space="preserve">The role of school counselors in Japan has evolved significantly over the past two decades. According to a 2019 report by the Ministry of Education, Culture, Sports, Science and Technology (MEXT), only 58% of Japanese high schools employed full-time school counselors prior to the pandemic. This statistic highlights a gap in mental health support for students in Tokyo and other regions. However, recent policy shifts have aimed to integrate counseling services more deeply into schools. For instance, the 2018 “Basic Plan for Education” emphasized the need for “comprehensive support” systems that include mental health care and career guidance.</w:t>
      </w:r>
    </w:p>
    <w:p>
      <w:pPr>
        <w:pStyle w:val="BodyText"/>
      </w:pPr>
      <w:r>
        <w:t xml:space="preserve">Studies on Tokyo’s school counselors reveal a unique context. The city’s high population density and competitive academic environment contribute to student stress levels that are among the highest globally. A 2021 survey by the Tokyo Metropolitan Government found that 63% of high school students reported experiencing chronic stress, with many attributing this to exam pressure and peer relationships. School counselors in Tokyo must navigate these challenges while adhering to cultural norms that often stigmatize mental health discussions.</w:t>
      </w:r>
    </w:p>
    <w:bookmarkEnd w:id="21"/>
    <w:bookmarkStart w:id="22" w:name="X2f251c4039d2736b8a65b576f2d15e605f2425a"/>
    <w:p>
      <w:pPr>
        <w:pStyle w:val="Heading3"/>
      </w:pPr>
      <w:r>
        <w:rPr>
          <w:bCs/>
          <w:b/>
        </w:rPr>
        <w:t xml:space="preserve">Challenges Faced by School Counselors in Tokyo</w:t>
      </w:r>
    </w:p>
    <w:p>
      <w:pPr>
        <w:pStyle w:val="FirstParagraph"/>
      </w:pPr>
      <w:r>
        <w:rPr>
          <w:bCs/>
          <w:b/>
        </w:rPr>
        <w:t xml:space="preserve">Cultural Barriers:</w:t>
      </w:r>
      <w:r>
        <w:t xml:space="preserve"> </w:t>
      </w:r>
      <w:r>
        <w:t xml:space="preserve">In Japan, there is a strong cultural stigma surrounding mental health issues. Students may be reluctant to seek counseling due to fear of being labeled as “weak” or facing social judgment. This challenge is compounded in Tokyo, where students from diverse backgrounds (including international students) may struggle with language barriers and cultural adaptation.</w:t>
      </w:r>
    </w:p>
    <w:p>
      <w:pPr>
        <w:pStyle w:val="BodyText"/>
      </w:pPr>
      <w:r>
        <w:rPr>
          <w:bCs/>
          <w:b/>
        </w:rPr>
        <w:t xml:space="preserve">Academic Pressures:</w:t>
      </w:r>
      <w:r>
        <w:t xml:space="preserve"> </w:t>
      </w:r>
      <w:r>
        <w:t xml:space="preserve">The Japanese education system is renowned for its rigorous academic standards. In Tokyo, schools often prioritize exam results over holistic development. School counselors must balance the need to support students’ mental health with the expectations of parents and educators who emphasize academic achievement.</w:t>
      </w:r>
    </w:p>
    <w:p>
      <w:pPr>
        <w:pStyle w:val="BodyText"/>
      </w:pPr>
      <w:r>
        <w:rPr>
          <w:bCs/>
          <w:b/>
        </w:rPr>
        <w:t xml:space="preserve">Limited Resources:</w:t>
      </w:r>
      <w:r>
        <w:t xml:space="preserve"> </w:t>
      </w:r>
      <w:r>
        <w:t xml:space="preserve">Despite recent efforts to expand counseling services, many Tokyo schools still lack sufficient funding and trained professionals. A 2020 study by Keio University found that the average school counselor in Tokyo spends over 40 hours per week on administrative tasks, leaving limited time for individual student consultations.</w:t>
      </w:r>
    </w:p>
    <w:bookmarkEnd w:id="22"/>
    <w:bookmarkStart w:id="23" w:name="X5ef77469363e6931a533f5dcaf2806610f0125e"/>
    <w:p>
      <w:pPr>
        <w:pStyle w:val="Heading3"/>
      </w:pPr>
      <w:r>
        <w:rPr>
          <w:bCs/>
          <w:b/>
        </w:rPr>
        <w:t xml:space="preserve">Recommendations for Enhancing School Counseling in Tokyo</w:t>
      </w:r>
    </w:p>
    <w:p>
      <w:pPr>
        <w:pStyle w:val="FirstParagraph"/>
      </w:pPr>
      <w:r>
        <w:rPr>
          <w:bCs/>
          <w:b/>
        </w:rPr>
        <w:t xml:space="preserve">Promoting Mental Health Awareness:</w:t>
      </w:r>
      <w:r>
        <w:t xml:space="preserve"> </w:t>
      </w:r>
      <w:r>
        <w:t xml:space="preserve">Schools and the government should collaborate to destigmatize mental health discussions. This could involve workshops, peer support programs, and integrating mental health education into the curriculum. For example, Tokyo’s Shibuya Ward has initiated a pilot program where counselors lead monthly sessions on stress management for middle school students.</w:t>
      </w:r>
    </w:p>
    <w:p>
      <w:pPr>
        <w:pStyle w:val="BodyText"/>
      </w:pPr>
      <w:r>
        <w:rPr>
          <w:bCs/>
          <w:b/>
        </w:rPr>
        <w:t xml:space="preserve">Training and Support for Counselors:</w:t>
      </w:r>
      <w:r>
        <w:t xml:space="preserve"> </w:t>
      </w:r>
      <w:r>
        <w:t xml:space="preserve">Counselors in Tokyo require specialized training to address cultural nuances, language barriers, and the unique pressures of the education system. The government could fund professional development programs focused on trauma-informed care, cross-cultural communication, and technology-based counseling tools.</w:t>
      </w:r>
    </w:p>
    <w:p>
      <w:pPr>
        <w:pStyle w:val="BodyText"/>
      </w:pPr>
      <w:r>
        <w:rPr>
          <w:bCs/>
          <w:b/>
        </w:rPr>
        <w:t xml:space="preserve">Leveraging Technology:</w:t>
      </w:r>
      <w:r>
        <w:t xml:space="preserve"> </w:t>
      </w:r>
      <w:r>
        <w:t xml:space="preserve">Digital platforms can help bridge resource gaps. Tele-counseling services and AI-driven mental health apps could provide students with 24/7 access to support. Tokyo’s education board has already experimented with virtual reality (VR) sessions for anxiety management, a promising innovation worth expanding.</w:t>
      </w:r>
    </w:p>
    <w:bookmarkEnd w:id="23"/>
    <w:bookmarkStart w:id="25" w:name="conclusion"/>
    <w:p>
      <w:pPr>
        <w:pStyle w:val="Heading3"/>
      </w:pPr>
      <w:r>
        <w:rPr>
          <w:bCs/>
          <w:b/>
        </w:rPr>
        <w:t xml:space="preserve">Conclusion</w:t>
      </w:r>
    </w:p>
    <w:p>
      <w:pPr>
        <w:pStyle w:val="FirstParagraph"/>
      </w:pPr>
      <w:r>
        <w:t xml:space="preserve">The role of school counselors in Japan Tokyo is both vital and complex. As the city continues to evolve as a global metropolis, the demand for comprehensive student support services will only grow. This undergraduate thesis underscores the need for systemic changes to ensure that school counselors can fulfill their mission effectively. By addressing cultural barriers, academic pressures, and resource limitations, Tokyo can lead Japan in creating an educational environment where students thrive both academically and emotionally.</w:t>
      </w:r>
    </w:p>
    <w:bookmarkStart w:id="24" w:name="references"/>
    <w:p>
      <w:pPr>
        <w:pStyle w:val="Heading4"/>
      </w:pPr>
      <w:r>
        <w:rPr>
          <w:iCs/>
          <w:i/>
        </w:rPr>
        <w:t xml:space="preserve">References</w:t>
      </w:r>
    </w:p>
    <w:p>
      <w:pPr>
        <w:numPr>
          <w:ilvl w:val="0"/>
          <w:numId w:val="1001"/>
        </w:numPr>
        <w:pStyle w:val="Compact"/>
      </w:pPr>
      <w:r>
        <w:t xml:space="preserve">Ministry of Education, Culture, Sports, Science and Technology (MEXT). (2019). *Report on School Counseling Services in Japan.*</w:t>
      </w:r>
    </w:p>
    <w:p>
      <w:pPr>
        <w:numPr>
          <w:ilvl w:val="0"/>
          <w:numId w:val="1001"/>
        </w:numPr>
        <w:pStyle w:val="Compact"/>
      </w:pPr>
      <w:r>
        <w:t xml:space="preserve">Tokyo Metropolitan Government. (2021). *Student Stress Survey: Findings from Tokyo High Schools.*</w:t>
      </w:r>
    </w:p>
    <w:p>
      <w:pPr>
        <w:numPr>
          <w:ilvl w:val="0"/>
          <w:numId w:val="1001"/>
        </w:numPr>
        <w:pStyle w:val="Compact"/>
      </w:pPr>
      <w:r>
        <w:t xml:space="preserve">Keio University. (2020). *Challenges in School Counseling: A Case Study of Tokyo Schools.*</w:t>
      </w:r>
    </w:p>
    <w:p>
      <w:pPr>
        <w:pStyle w:val="FirstParagraph"/>
      </w:pPr>
      <w:r>
        <w:rPr>
          <w:iCs/>
          <w:i/>
          <w:bCs/>
          <w:b/>
        </w:rPr>
        <w:t xml:space="preserve">This thesis was written as part of the undergraduate curriculum at [University Name], focusing on the intersection of education, mental health, and cultural context in Japan Tokyo.</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Japan Tokyo</dc:title>
  <dc:creator/>
  <cp:keywords/>
  <dcterms:created xsi:type="dcterms:W3CDTF">2026-07-21T05:48:32Z</dcterms:created>
  <dcterms:modified xsi:type="dcterms:W3CDTF">2026-07-21T05:48:32Z</dcterms:modified>
</cp:coreProperties>
</file>

<file path=docProps/custom.xml><?xml version="1.0" encoding="utf-8"?>
<Properties xmlns="http://schemas.openxmlformats.org/officeDocument/2006/custom-properties" xmlns:vt="http://schemas.openxmlformats.org/officeDocument/2006/docPropsVTypes"/>
</file>