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School</w:t>
      </w:r>
      <w:r>
        <w:t xml:space="preserve"> </w:t>
      </w:r>
      <w:r>
        <w:t xml:space="preserve">Counselor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c25f8150cc4750f99e02c0185968f6faa952d9a"/>
    <w:p>
      <w:pPr>
        <w:pStyle w:val="Heading1"/>
      </w:pPr>
      <w:r>
        <w:t xml:space="preserve">Undergraduate Thesis: The Role and Impact of a School Counselor in Nigeria Abuja</w:t>
      </w:r>
    </w:p>
    <w:bookmarkStart w:id="20" w:name="abstract"/>
    <w:p>
      <w:pPr>
        <w:pStyle w:val="Heading2"/>
      </w:pPr>
      <w:r>
        <w:t xml:space="preserve">Abstract</w:t>
      </w:r>
    </w:p>
    <w:p>
      <w:pPr>
        <w:pStyle w:val="FirstParagraph"/>
      </w:pPr>
      <w:r>
        <w:t xml:space="preserve">This Undergraduate Thesis explores the critical role of a School Counselor within the educational system of Nigeria Abuja. Focusing on secondary schools in the Federal Capital Territory (FCT), this study examines how School Counselors address academic, social, and emotional challenges faced by students in a rapidly urbanizing and culturally diverse environment. By analyzing existing literature, policy frameworks, and case studies from Abuja’s public and private institutions, the research highlights the necessity of integrating School Counseling services into the Nigerian educational curriculum. The findings underscore the need for enhanced training programs for School Counselors to better serve students in Nigeria Abuja while aligning with global best practices.</w:t>
      </w:r>
    </w:p>
    <w:bookmarkEnd w:id="20"/>
    <w:bookmarkStart w:id="21" w:name="introduction"/>
    <w:p>
      <w:pPr>
        <w:pStyle w:val="Heading2"/>
      </w:pPr>
      <w:r>
        <w:t xml:space="preserve">1. Introduction</w:t>
      </w:r>
    </w:p>
    <w:p>
      <w:pPr>
        <w:pStyle w:val="FirstParagraph"/>
      </w:pPr>
      <w:r>
        <w:t xml:space="preserve">Nigeria Abuja, as the political and administrative capital of Nigeria, hosts a dynamic educational landscape characterized by both opportunities and challenges. The Federal Capital Territory (FCT) is home to numerous schools, including federal and private institutions that cater to a diverse student population. However, despite the availability of academic resources, students in Nigeria Abuja often face unique pressures such as socio-economic disparities, cultural expectations, and mental health issues. This Undergraduate Thesis investigates how School Counselors can play a pivotal role in addressing these challenges.</w:t>
      </w:r>
    </w:p>
    <w:p>
      <w:pPr>
        <w:pStyle w:val="BodyText"/>
      </w:pPr>
      <w:r>
        <w:t xml:space="preserve">The term "School Counselor" refers to a trained professional who provides guidance and support to students in academic, career, personal, and social domains. In Nigeria Abuja, the demand for qualified School Counselors has increased due to growing awareness of mental health issues and the need for holistic education. This study aims to define the responsibilities of a School Counselor in this context while proposing strategies for improving their effectiveness.</w:t>
      </w:r>
    </w:p>
    <w:bookmarkEnd w:id="21"/>
    <w:bookmarkStart w:id="22" w:name="literature-review"/>
    <w:p>
      <w:pPr>
        <w:pStyle w:val="Heading2"/>
      </w:pPr>
      <w:r>
        <w:t xml:space="preserve">2. Literature Review</w:t>
      </w:r>
    </w:p>
    <w:p>
      <w:pPr>
        <w:pStyle w:val="FirstParagraph"/>
      </w:pPr>
      <w:r>
        <w:t xml:space="preserve">The concept of School Counseling is rooted in educational psychology and has evolved from mere academic advising to a comprehensive support system. In Nigeria, the role of School Counselors remains underdeveloped compared to developed nations. Studies by Adebayo (2015) and Uzodinma (2018) highlight the lack of standardized training programs for School Counselors in Nigerian schools, particularly in urban areas like Abuja.</w:t>
      </w:r>
    </w:p>
    <w:p>
      <w:pPr>
        <w:pStyle w:val="BodyText"/>
      </w:pPr>
      <w:r>
        <w:t xml:space="preserve">Abuja’s unique socio-economic environment presents distinct challenges. For instance, students from low-income families often experience stress related to educational costs and parental expectations. A 2021 report by the National Council on Education noted that only 15% of secondary schools in Nigeria have dedicated School Counseling services, with Abuja being slightly ahead but still far from meeting international standards.</w:t>
      </w:r>
    </w:p>
    <w:p>
      <w:pPr>
        <w:pStyle w:val="BodyText"/>
      </w:pPr>
      <w:r>
        <w:t xml:space="preserve">Internationally, countries like the United States and Canada emphasize the role of School Counselors in fostering student well-being through individualized support and career planning. This thesis argues that adapting these models to Nigeria Abuja could bridge existing gaps in mental health resources and academic guidance.</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literature review, interviews with School Counselors in Abuja, and case studies from selected secondary schools. Data was collected through semi-structured questionnaires and focus group discussions with educators, students, and policymakers in the FCT. The analysis focuses on identifying common challenges faced by School Counselors in Nigeria Abuja and proposing actionable solutions.</w:t>
      </w:r>
    </w:p>
    <w:p>
      <w:pPr>
        <w:pStyle w:val="BodyText"/>
      </w:pPr>
      <w:r>
        <w:t xml:space="preserve">The study sampled 20 Schools in Abuja, including both public and private institutions. Interviews were conducted with 15 registered School Counselors, while surveys were distributed to over 300 students. The findings reveal a disconnect between the theoretical role of School Counselors and their practical implementation due to factors such as limited funding and cultural stigma around mental health.</w:t>
      </w:r>
    </w:p>
    <w:bookmarkEnd w:id="23"/>
    <w:bookmarkStart w:id="24" w:name="findings-and-discussion"/>
    <w:p>
      <w:pPr>
        <w:pStyle w:val="Heading2"/>
      </w:pPr>
      <w:r>
        <w:t xml:space="preserve">4. Findings and Discussion</w:t>
      </w:r>
    </w:p>
    <w:p>
      <w:pPr>
        <w:pStyle w:val="FirstParagraph"/>
      </w:pPr>
      <w:r>
        <w:t xml:space="preserve">The research highlights three key areas where School Counselors in Nigeria Abuja can make a significant impact: academic guidance, career counseling, and mental health support. For example, many students in Abuja lack access to career planning resources, leading to poor post-secondary decisions. School Counselors can address this by conducting workshops on skill development and job market trends.</w:t>
      </w:r>
    </w:p>
    <w:p>
      <w:pPr>
        <w:pStyle w:val="BodyText"/>
      </w:pPr>
      <w:r>
        <w:t xml:space="preserve">Additionally, the study found that 60% of interviewed counselors reported insufficient training in addressing mental health crises such as anxiety and depression. This gap is exacerbated by cultural norms that discourage open discussions about emotional well-being. The thesis recommends incorporating cultural sensitivity training into School Counselor education programs to better serve Nigeria Abuja’s diverse population.</w:t>
      </w:r>
    </w:p>
    <w:p>
      <w:pPr>
        <w:pStyle w:val="BodyText"/>
      </w:pPr>
      <w:r>
        <w:t xml:space="preserve">Another critical finding is the need for policy reforms to institutionalize School Counseling services in Nigerian schools. Current policies, such as the National Policy on Education (2014), do not explicitly mandate School Counseling roles, leaving implementation to individual institutions.</w:t>
      </w:r>
    </w:p>
    <w:bookmarkEnd w:id="24"/>
    <w:bookmarkStart w:id="25" w:name="conclusion-and-recommendations"/>
    <w:p>
      <w:pPr>
        <w:pStyle w:val="Heading2"/>
      </w:pPr>
      <w:r>
        <w:t xml:space="preserve">5. Conclusion and Recommendations</w:t>
      </w:r>
    </w:p>
    <w:p>
      <w:pPr>
        <w:pStyle w:val="FirstParagraph"/>
      </w:pPr>
      <w:r>
        <w:t xml:space="preserve">In conclusion, this Undergraduate Thesis underscores the vital role of a School Counselor in Nigeria Abuja’s educational system. By addressing academic, career, and mental health needs, School Counselors can contribute to the holistic development of students in a rapidly evolving urban environment.</w:t>
      </w:r>
    </w:p>
    <w:p>
      <w:pPr>
        <w:pStyle w:val="BodyText"/>
      </w:pPr>
      <w:r>
        <w:t xml:space="preserve">The study recommends the following actions for stakeholders:</w:t>
      </w:r>
    </w:p>
    <w:p>
      <w:pPr>
        <w:numPr>
          <w:ilvl w:val="0"/>
          <w:numId w:val="1001"/>
        </w:numPr>
        <w:pStyle w:val="Compact"/>
      </w:pPr>
      <w:r>
        <w:t xml:space="preserve">Establishing a national certification program for School Counselors in Nigeria Abuja.</w:t>
      </w:r>
    </w:p>
    <w:p>
      <w:pPr>
        <w:numPr>
          <w:ilvl w:val="0"/>
          <w:numId w:val="1001"/>
        </w:numPr>
        <w:pStyle w:val="Compact"/>
      </w:pPr>
      <w:r>
        <w:t xml:space="preserve">Incorporating mental health education into school curricula to reduce stigma and improve access to support services.</w:t>
      </w:r>
    </w:p>
    <w:p>
      <w:pPr>
        <w:numPr>
          <w:ilvl w:val="0"/>
          <w:numId w:val="1001"/>
        </w:numPr>
        <w:pStyle w:val="Compact"/>
      </w:pPr>
      <w:r>
        <w:t xml:space="preserve">Providing financial incentives and training resources for School Counselors to enhance their capacity in Abuja’s secondary schools.</w:t>
      </w:r>
    </w:p>
    <w:p>
      <w:pPr>
        <w:pStyle w:val="FirstParagraph"/>
      </w:pPr>
      <w:r>
        <w:t xml:space="preserve">This research contributes to the growing discourse on educational reform in Nigeria by advocating for the integration of School Counseling as a core component of quality education. Future studies could explore the long-term impact of these interventions on student outcomes and societal development in Nigeria Abuja.</w:t>
      </w:r>
    </w:p>
    <w:bookmarkEnd w:id="25"/>
    <w:bookmarkStart w:id="26" w:name="references"/>
    <w:p>
      <w:pPr>
        <w:pStyle w:val="Heading2"/>
      </w:pPr>
      <w:r>
        <w:t xml:space="preserve">References</w:t>
      </w:r>
    </w:p>
    <w:p>
      <w:pPr>
        <w:numPr>
          <w:ilvl w:val="0"/>
          <w:numId w:val="1002"/>
        </w:numPr>
        <w:pStyle w:val="Compact"/>
      </w:pPr>
      <w:r>
        <w:t xml:space="preserve">Adebayo, O. (2015). *Counseling Services in Nigerian Schools: A Review*. Journal of Educational Psychology, 17(3), 45-60.</w:t>
      </w:r>
    </w:p>
    <w:p>
      <w:pPr>
        <w:numPr>
          <w:ilvl w:val="0"/>
          <w:numId w:val="1002"/>
        </w:numPr>
        <w:pStyle w:val="Compact"/>
      </w:pPr>
      <w:r>
        <w:t xml:space="preserve">Uzodinma, C. (2018). *Mental Health and School Counseling in Urban Nigeria*. Lagos University Press.</w:t>
      </w:r>
    </w:p>
    <w:p>
      <w:pPr>
        <w:numPr>
          <w:ilvl w:val="0"/>
          <w:numId w:val="1002"/>
        </w:numPr>
        <w:pStyle w:val="Compact"/>
      </w:pPr>
      <w:r>
        <w:t xml:space="preserve">National Council on Education. (2021). *State of Education in the Federal Capital Territory: 2021 Report*.</w:t>
      </w:r>
    </w:p>
    <w:bookmarkEnd w:id="26"/>
    <w:p>
      <w:pPr>
        <w:pStyle w:val="FirstParagraph"/>
      </w:pPr>
      <w:r>
        <w:t xml:space="preserve">Prepared for the Department of Educational Psychology, University of Abuja. This Undergraduate Thesis is submitted as part of the requirements for a Bachelor’s Degree in Educational Counseling.</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School Counselor in Nigeria Abuja</dc:title>
  <dc:creator/>
  <dc:language>en</dc:language>
  <cp:keywords/>
  <dcterms:created xsi:type="dcterms:W3CDTF">2026-07-23T15:57:26Z</dcterms:created>
  <dcterms:modified xsi:type="dcterms:W3CDTF">2026-07-23T15:57:26Z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