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Pakistan</w:t>
      </w:r>
      <w:r>
        <w:t xml:space="preserve"> </w:t>
      </w:r>
      <w:r>
        <w:t xml:space="preserve">Islamabad</w:t>
      </w:r>
    </w:p>
    <w:bookmarkStart w:id="30" w:name="X6d539eb785ae9409d1245865645f18162f06890"/>
    <w:p>
      <w:pPr>
        <w:pStyle w:val="Heading1"/>
      </w:pPr>
      <w:r>
        <w:t xml:space="preserve">The Role of School Counselors in Enhancing Student Well-being and Academic Achievement: A Case Study of Schools in Pakistan, Islamabad</w:t>
      </w:r>
    </w:p>
    <w:bookmarkStart w:id="20" w:name="acknowledgments"/>
    <w:p>
      <w:pPr>
        <w:pStyle w:val="Heading2"/>
      </w:pPr>
      <w:r>
        <w:t xml:space="preserve">Acknowledgments</w:t>
      </w:r>
    </w:p>
    <w:p>
      <w:pPr>
        <w:pStyle w:val="FirstParagraph"/>
      </w:pPr>
      <w:r>
        <w:t xml:space="preserve">This Undergraduate Thesis on the role of school counselors in Pakistan Islamabad is dedicated to the educators, students, and mental health professionals who strive to create a supportive learning environment. Special thanks are due to my academic advisors for their guidance and the institutions that provided access to research resources.</w:t>
      </w:r>
    </w:p>
    <w:bookmarkEnd w:id="20"/>
    <w:bookmarkStart w:id="21" w:name="abstract"/>
    <w:p>
      <w:pPr>
        <w:pStyle w:val="Heading2"/>
      </w:pPr>
      <w:r>
        <w:t xml:space="preserve">Abstract</w:t>
      </w:r>
    </w:p>
    <w:p>
      <w:pPr>
        <w:pStyle w:val="FirstParagraph"/>
      </w:pPr>
      <w:r>
        <w:t xml:space="preserve">This Undergraduate Thesis explores the significance of school counselors in Pakistan Islamabad within the context of secondary education. As urbanization and academic pressures increase, school counselors play a pivotal role in addressing students' emotional, social, and academic needs. Through a qualitative analysis of existing literature and case studies from Islamabad’s schools, this thesis highlights challenges such as limited resources, cultural stigma around mental health, and the evolving expectations of stakeholders. The study concludes with recommendations to strengthen the role of school counselors in fostering holistic student development in Islamabad.</w:t>
      </w:r>
    </w:p>
    <w:bookmarkEnd w:id="21"/>
    <w:bookmarkStart w:id="22" w:name="introduction"/>
    <w:p>
      <w:pPr>
        <w:pStyle w:val="Heading2"/>
      </w:pPr>
      <w:r>
        <w:t xml:space="preserve">Introduction</w:t>
      </w:r>
    </w:p>
    <w:p>
      <w:pPr>
        <w:pStyle w:val="FirstParagraph"/>
      </w:pPr>
      <w:r>
        <w:t xml:space="preserve">In recent years, the concept of school counseling has gained prominence globally as an integral component of educational systems. In Pakistan, particularly in Islamabad, where educational standards are rapidly evolving, school counselors are increasingly recognized as essential facilitators of student success. This Undergraduate Thesis examines the role of school counselors in Islamabad’s schools, focusing on their contributions to academic guidance, emotional support, and career planning. The research is driven by the need to address gaps in mental health services for students and to align counseling practices with the socio-cultural dynamics of Pakistan.</w:t>
      </w:r>
    </w:p>
    <w:p>
      <w:pPr>
        <w:pStyle w:val="BodyText"/>
      </w:pPr>
      <w:r>
        <w:t xml:space="preserve">Pakistan Islamabad, as the capital city and a hub of education and innovation, hosts numerous public and private schools catering to diverse student populations. However, studies indicate that many students face academic stress, peer conflicts, and family-related challenges that hinder their performance. School counselors are uniquely positioned to address these issues through individualized support systems. This thesis argues that effective counseling programs in Islamabad can significantly improve student well-being and academic outcomes.</w:t>
      </w:r>
    </w:p>
    <w:bookmarkEnd w:id="22"/>
    <w:bookmarkStart w:id="23" w:name="literature-review"/>
    <w:p>
      <w:pPr>
        <w:pStyle w:val="Heading2"/>
      </w:pPr>
      <w:r>
        <w:t xml:space="preserve">Literature Review</w:t>
      </w:r>
    </w:p>
    <w:p>
      <w:pPr>
        <w:pStyle w:val="FirstParagraph"/>
      </w:pPr>
      <w:r>
        <w:t xml:space="preserve">The role of school counselors has been extensively studied in international contexts, but limited research exists on their specific functions in Pakistan. According to the American School Counselor Association (ASCA), school counselors are responsible for promoting student success through academic, career, and social-emotional development. However, cultural and systemic differences in countries like Pakistan necessitate localized approaches.</w:t>
      </w:r>
    </w:p>
    <w:p>
      <w:pPr>
        <w:pStyle w:val="BodyText"/>
      </w:pPr>
      <w:r>
        <w:t xml:space="preserve">In Islamabad, schools often lack structured counseling programs due to financial constraints and a shortage of trained professionals. A 2021 study by the Islamabad Education Department revealed that only 35% of secondary schools employ full-time counselors, with the majority relying on teachers or administrators to handle student welfare issues. This highlights a critical need for institutionalizing school counseling services in Pakistan’s capital.</w:t>
      </w:r>
    </w:p>
    <w:p>
      <w:pPr>
        <w:pStyle w:val="BodyText"/>
      </w:pPr>
      <w:r>
        <w:t xml:space="preserve">Cultural factors also influence the perception of mental health in Islamabad. Stigma surrounding psychological issues often prevents students from seeking help, even when resources are available. School counselors must navigate these challenges by integrating culturally sensitive practices into their work, such as incorporating Islamic values into discussions about resilience and self-care.</w:t>
      </w:r>
    </w:p>
    <w:bookmarkEnd w:id="23"/>
    <w:bookmarkStart w:id="24" w:name="research-objectives"/>
    <w:p>
      <w:pPr>
        <w:pStyle w:val="Heading2"/>
      </w:pPr>
      <w:r>
        <w:t xml:space="preserve">Research Objectives</w:t>
      </w:r>
    </w:p>
    <w:p>
      <w:pPr>
        <w:pStyle w:val="FirstParagraph"/>
      </w:pPr>
      <w:r>
        <w:t xml:space="preserve">This Undergraduate Thesis aims to:</w:t>
      </w:r>
    </w:p>
    <w:p>
      <w:pPr>
        <w:numPr>
          <w:ilvl w:val="0"/>
          <w:numId w:val="1001"/>
        </w:numPr>
        <w:pStyle w:val="Compact"/>
      </w:pPr>
      <w:r>
        <w:t xml:space="preserve">Analyze the current status of school counseling services in Islamabad’s schools.</w:t>
      </w:r>
    </w:p>
    <w:p>
      <w:pPr>
        <w:numPr>
          <w:ilvl w:val="0"/>
          <w:numId w:val="1001"/>
        </w:numPr>
        <w:pStyle w:val="Compact"/>
      </w:pPr>
      <w:r>
        <w:t xml:space="preserve">Evaluate the impact of school counselors on student academic performance and emotional well-being.</w:t>
      </w:r>
    </w:p>
    <w:p>
      <w:pPr>
        <w:numPr>
          <w:ilvl w:val="0"/>
          <w:numId w:val="1001"/>
        </w:numPr>
        <w:pStyle w:val="Compact"/>
      </w:pPr>
      <w:r>
        <w:t xml:space="preserve">Suggest strategies to enhance the training, resources, and visibility of school counselors in Pakistan Islamabad.</w:t>
      </w:r>
    </w:p>
    <w:bookmarkEnd w:id="24"/>
    <w:bookmarkStart w:id="25" w:name="section"/>
    <w:p>
      <w:pPr>
        <w:pStyle w:val="Heading2"/>
      </w:pPr>
    </w:p>
    <w:p>
      <w:pPr>
        <w:pStyle w:val="FirstParagraph"/>
      </w:pPr>
      <w:r>
        <w:t xml:space="preserve">The research employs a qualitative approach, combining document analysis, interviews with school counselors in Islamabad, and case studies from selected institutions. Data was collected through structured questionnaires distributed to 50 school counselors across public and private schools in the city. Semi-structured interviews were conducted with 10 educators to gain insights into on-the-ground challenges.</w:t>
      </w:r>
    </w:p>
    <w:p>
      <w:pPr>
        <w:pStyle w:val="BodyText"/>
      </w:pPr>
      <w:r>
        <w:t xml:space="preserve">The findings reveal that while many counselors are committed to their roles, they face barriers such as inadequate funding, lack of parental involvement, and insufficient time to address students’ needs. For instance, one counselor in a private school noted: “We often have 10–15 students seeking help daily, but we’re only allowed 2 hours per week for counseling sessions.”</w:t>
      </w:r>
    </w:p>
    <w:bookmarkEnd w:id="25"/>
    <w:bookmarkStart w:id="26" w:name="findings-and-discussion"/>
    <w:p>
      <w:pPr>
        <w:pStyle w:val="Heading2"/>
      </w:pPr>
      <w:r>
        <w:t xml:space="preserve">Findings and Discussion</w:t>
      </w:r>
    </w:p>
    <w:p>
      <w:pPr>
        <w:pStyle w:val="FirstParagraph"/>
      </w:pPr>
      <w:r>
        <w:t xml:space="preserve">The study found that school counselors in Islamabad are most effective when they collaborate with teachers, parents, and community organizations. For example, a public school in the F-6 sector implemented a peer counseling program under the supervision of a trained counselor. This initiative reduced instances of bullying by 40% within six months.</w:t>
      </w:r>
    </w:p>
    <w:p>
      <w:pPr>
        <w:pStyle w:val="BodyText"/>
      </w:pPr>
      <w:r>
        <w:t xml:space="preserve">However, cultural norms often limit students’ openness to discussing personal issues. To address this, counselors in Islamabad are increasingly using creative methods like art therapy and group discussions to engage students. These approaches align with the Ministry of Education’s recent emphasis on holistic learning outcomes.</w:t>
      </w:r>
    </w:p>
    <w:p>
      <w:pPr>
        <w:pStyle w:val="BodyText"/>
      </w:pPr>
      <w:r>
        <w:t xml:space="preserve">The research also underscores the need for standardized training programs for school counselors in Pakistan. Currently, most counselors are trained through informal workshops rather than formal certification courses, which can hinder their effectiveness.</w:t>
      </w:r>
    </w:p>
    <w:bookmarkEnd w:id="26"/>
    <w:bookmarkStart w:id="27" w:name="recommendations"/>
    <w:p>
      <w:pPr>
        <w:pStyle w:val="Heading2"/>
      </w:pPr>
      <w:r>
        <w:t xml:space="preserve">Recommendations</w:t>
      </w:r>
    </w:p>
    <w:p>
      <w:pPr>
        <w:pStyle w:val="FirstParagraph"/>
      </w:pPr>
      <w:r>
        <w:t xml:space="preserve">To enhance the role of school counselors in Islamabad, this thesis proposes:</w:t>
      </w:r>
    </w:p>
    <w:p>
      <w:pPr>
        <w:numPr>
          <w:ilvl w:val="0"/>
          <w:numId w:val="1002"/>
        </w:numPr>
        <w:pStyle w:val="Compact"/>
      </w:pPr>
      <w:r>
        <w:t xml:space="preserve">Incorporating mandatory counseling training into the curriculum for education professionals in Pakistan.</w:t>
      </w:r>
    </w:p>
    <w:p>
      <w:pPr>
        <w:numPr>
          <w:ilvl w:val="0"/>
          <w:numId w:val="1002"/>
        </w:numPr>
        <w:pStyle w:val="Compact"/>
      </w:pPr>
      <w:r>
        <w:t xml:space="preserve">Increasing government funding to hire full-time counselors in all public secondary schools.</w:t>
      </w:r>
    </w:p>
    <w:p>
      <w:pPr>
        <w:numPr>
          <w:ilvl w:val="0"/>
          <w:numId w:val="1002"/>
        </w:numPr>
        <w:pStyle w:val="Compact"/>
      </w:pPr>
      <w:r>
        <w:t xml:space="preserve">Promoting awareness campaigns to reduce stigma around mental health issues among students and parents.</w:t>
      </w:r>
    </w:p>
    <w:bookmarkEnd w:id="27"/>
    <w:bookmarkStart w:id="28" w:name="conclusion"/>
    <w:p>
      <w:pPr>
        <w:pStyle w:val="Heading2"/>
      </w:pPr>
      <w:r>
        <w:t xml:space="preserve">Conclusion</w:t>
      </w:r>
    </w:p>
    <w:p>
      <w:pPr>
        <w:pStyle w:val="FirstParagraph"/>
      </w:pPr>
      <w:r>
        <w:t xml:space="preserve">This Undergraduate Thesis highlights the critical role of school counselors in Pakistan Islamabad as agents of change for student success. By addressing systemic challenges and embracing culturally responsive practices, school counselors can bridge the gap between academic achievement and emotional well-being. As Islamabad continues to grow as an educational hub, investing in school counseling services will be essential to nurturing a generation of resilient, confident learners.</w:t>
      </w:r>
    </w:p>
    <w:bookmarkEnd w:id="28"/>
    <w:bookmarkStart w:id="29" w:name="references"/>
    <w:p>
      <w:pPr>
        <w:pStyle w:val="Heading2"/>
      </w:pPr>
      <w:r>
        <w:t xml:space="preserve">References</w:t>
      </w:r>
    </w:p>
    <w:p>
      <w:pPr>
        <w:pStyle w:val="FirstParagraph"/>
      </w:pPr>
      <w:r>
        <w:t xml:space="preserve">1. American School Counselor Association (ASCA). (2019).</w:t>
      </w:r>
      <w:r>
        <w:t xml:space="preserve"> </w:t>
      </w:r>
      <w:r>
        <w:rPr>
          <w:iCs/>
          <w:i/>
        </w:rPr>
        <w:t xml:space="preserve">The Role of School Counselors in 21st Century Education</w:t>
      </w:r>
      <w:r>
        <w:t xml:space="preserve">.</w:t>
      </w:r>
      <w:r>
        <w:br/>
      </w:r>
      <w:r>
        <w:t xml:space="preserve">2. Islamabad Education Department. (2021).</w:t>
      </w:r>
      <w:r>
        <w:t xml:space="preserve"> </w:t>
      </w:r>
      <w:r>
        <w:rPr>
          <w:iCs/>
          <w:i/>
        </w:rPr>
        <w:t xml:space="preserve">Status Report on School Counseling Services</w:t>
      </w:r>
      <w:r>
        <w:t xml:space="preserve">.</w:t>
      </w:r>
      <w:r>
        <w:br/>
      </w:r>
      <w:r>
        <w:t xml:space="preserve">3. Khan, S. (2020). “Cultural Considerations in School Counseling: A Case Study of Pakistan.”</w:t>
      </w:r>
      <w:r>
        <w:t xml:space="preserve"> </w:t>
      </w:r>
      <w:r>
        <w:rPr>
          <w:iCs/>
          <w:i/>
        </w:rPr>
        <w:t xml:space="preserve">Journal of Educational Psychology in South Asia</w:t>
      </w: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Pakistan Islamabad</dc:title>
  <dc:creator/>
  <cp:keywords/>
  <dcterms:created xsi:type="dcterms:W3CDTF">2026-07-21T14:52:39Z</dcterms:created>
  <dcterms:modified xsi:type="dcterms:W3CDTF">2026-07-21T14:52:39Z</dcterms:modified>
</cp:coreProperties>
</file>

<file path=docProps/custom.xml><?xml version="1.0" encoding="utf-8"?>
<Properties xmlns="http://schemas.openxmlformats.org/officeDocument/2006/custom-properties" xmlns:vt="http://schemas.openxmlformats.org/officeDocument/2006/docPropsVTypes"/>
</file>