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eb64b57c1a94f800d9d548d06e82d947eca17d4"/>
    <w:p>
      <w:pPr>
        <w:pStyle w:val="Heading1"/>
      </w:pPr>
      <w:r>
        <w:t xml:space="preserve">Undergraduate Thesis: The Role of School Counselor in the Philippines Manila Context</w:t>
      </w:r>
    </w:p>
    <w:bookmarkStart w:id="20" w:name="abstract"/>
    <w:p>
      <w:pPr>
        <w:pStyle w:val="Heading2"/>
      </w:pPr>
      <w:r>
        <w:t xml:space="preserve">Abstract</w:t>
      </w:r>
    </w:p>
    <w:p>
      <w:pPr>
        <w:pStyle w:val="FirstParagraph"/>
      </w:pPr>
      <w:r>
        <w:t xml:space="preserve">This Undergraduate Thesis explores the critical role of a School Counselor in enhancing student well-being, academic success, and personal development within the educational landscape of Philippines Manila. By examining existing frameworks and challenges faced by school counselors in urban settings like Manila, this study aims to highlight their importance in fostering holistic education. The research underscores how school counselors contribute to addressing psychological, social, and academic issues among students while aligning with the cultural and socio-economic dynamics of Manila.</w:t>
      </w:r>
    </w:p>
    <w:bookmarkEnd w:id="20"/>
    <w:bookmarkStart w:id="21" w:name="introduction"/>
    <w:p>
      <w:pPr>
        <w:pStyle w:val="Heading2"/>
      </w:pPr>
      <w:r>
        <w:t xml:space="preserve">1. Introduction</w:t>
      </w:r>
    </w:p>
    <w:p>
      <w:pPr>
        <w:pStyle w:val="FirstParagraph"/>
      </w:pPr>
      <w:r>
        <w:t xml:space="preserve">The Philippines has long emphasized the significance of education as a cornerstone for national development. In Manila, the capital city known for its vibrant yet densely populated environment, educational institutions face unique challenges such as overcrowding, resource limitations, and diverse student demographics. Amid these complexities, School Counselors play an indispensable role in supporting students' academic progress and emotional health.</w:t>
      </w:r>
    </w:p>
    <w:p>
      <w:pPr>
        <w:pStyle w:val="BodyText"/>
      </w:pPr>
      <w:r>
        <w:t xml:space="preserve">The concept of a School Counselor in the Philippines has evolved from merely addressing academic concerns to encompassing mental health support, career guidance, and life skills development. This thesis focuses on the specific context of Philippines Manila, where school counselors must navigate urban challenges while adapting to cultural nuances that influence student behavior and family dynamics.</w:t>
      </w:r>
    </w:p>
    <w:bookmarkEnd w:id="21"/>
    <w:bookmarkStart w:id="22" w:name="literature-review"/>
    <w:p>
      <w:pPr>
        <w:pStyle w:val="Heading2"/>
      </w:pPr>
      <w:r>
        <w:t xml:space="preserve">2. Literature Review</w:t>
      </w:r>
    </w:p>
    <w:p>
      <w:pPr>
        <w:pStyle w:val="FirstParagraph"/>
      </w:pPr>
      <w:r>
        <w:t xml:space="preserve">The role of a School Counselor is multifaceted, as outlined in various academic studies. According to the Department of Education (DepEd) of the Philippines, school counselors are tasked with promoting student welfare through individual and group counseling, crisis intervention, and collaboration with teachers and parents. In Manila, where socioeconomic disparities are stark, counselors often address issues such as poverty-related stressors or peer pressure.</w:t>
      </w:r>
    </w:p>
    <w:p>
      <w:pPr>
        <w:pStyle w:val="BodyText"/>
      </w:pPr>
      <w:r>
        <w:t xml:space="preserve">Studies by Delgado (2021) highlight that school counselors in urban areas like Manila face additional burdens due to high student-to-counselor ratios. This ratio can hinder personalized attention, making it challenging to meet the diverse needs of students from varying socio-economic backgrounds. Furthermore, cultural factors such as family values and community expectations influence how students perceive counseling services.</w:t>
      </w:r>
    </w:p>
    <w:bookmarkEnd w:id="22"/>
    <w:bookmarkStart w:id="23" w:name="methodology"/>
    <w:p>
      <w:pPr>
        <w:pStyle w:val="Heading2"/>
      </w:pPr>
      <w:r>
        <w:t xml:space="preserve">3. Methodology</w:t>
      </w:r>
    </w:p>
    <w:p>
      <w:pPr>
        <w:pStyle w:val="FirstParagraph"/>
      </w:pPr>
      <w:r>
        <w:t xml:space="preserve">This Undergraduate Thesis employed a qualitative research design to gather insights into the role of school counselors in Manila. Data was collected through semi-structured interviews with 15 active school counselors from different schools in Metro Manila, including both public and private institutions.</w:t>
      </w:r>
    </w:p>
    <w:p>
      <w:pPr>
        <w:numPr>
          <w:ilvl w:val="0"/>
          <w:numId w:val="1001"/>
        </w:numPr>
        <w:pStyle w:val="Compact"/>
      </w:pPr>
      <w:r>
        <w:rPr>
          <w:bCs/>
          <w:b/>
        </w:rPr>
        <w:t xml:space="preserve">Participants:</w:t>
      </w:r>
      <w:r>
        <w:t xml:space="preserve"> </w:t>
      </w:r>
      <w:r>
        <w:t xml:space="preserve">School counselors from elementary, high school, and tertiary levels.</w:t>
      </w:r>
    </w:p>
    <w:p>
      <w:pPr>
        <w:numPr>
          <w:ilvl w:val="0"/>
          <w:numId w:val="1001"/>
        </w:numPr>
        <w:pStyle w:val="Compact"/>
      </w:pPr>
      <w:r>
        <w:rPr>
          <w:bCs/>
          <w:b/>
        </w:rPr>
        <w:t xml:space="preserve">Data Collection:</w:t>
      </w:r>
      <w:r>
        <w:t xml:space="preserve"> </w:t>
      </w:r>
      <w:r>
        <w:t xml:space="preserve">Interviews conducted over a period of three months (October–December 2023).</w:t>
      </w:r>
    </w:p>
    <w:p>
      <w:pPr>
        <w:numPr>
          <w:ilvl w:val="0"/>
          <w:numId w:val="1001"/>
        </w:numPr>
        <w:pStyle w:val="Compact"/>
      </w:pPr>
      <w:r>
        <w:rPr>
          <w:bCs/>
          <w:b/>
        </w:rPr>
        <w:t xml:space="preserve">Data Analysis:</w:t>
      </w:r>
      <w:r>
        <w:t xml:space="preserve"> </w:t>
      </w:r>
      <w:r>
        <w:t xml:space="preserve">Thematic analysis was applied to identify patterns and recurring challenges faced by counselors.</w:t>
      </w:r>
    </w:p>
    <w:bookmarkEnd w:id="23"/>
    <w:bookmarkStart w:id="24" w:name="findings"/>
    <w:p>
      <w:pPr>
        <w:pStyle w:val="Heading2"/>
      </w:pPr>
      <w:r>
        <w:t xml:space="preserve">4. Findings</w:t>
      </w:r>
    </w:p>
    <w:p>
      <w:pPr>
        <w:pStyle w:val="FirstParagraph"/>
      </w:pPr>
      <w:r>
        <w:t xml:space="preserve">The findings revealed several key themes, including the need for better resource allocation, cultural sensitivity in counseling approaches, and inter-agency collaboration. For instance:</w:t>
      </w:r>
    </w:p>
    <w:p>
      <w:pPr>
        <w:numPr>
          <w:ilvl w:val="0"/>
          <w:numId w:val="1002"/>
        </w:numPr>
        <w:pStyle w:val="Compact"/>
      </w:pPr>
      <w:r>
        <w:rPr>
          <w:bCs/>
          <w:b/>
        </w:rPr>
        <w:t xml:space="preserve">Resource Limitations:</w:t>
      </w:r>
      <w:r>
        <w:t xml:space="preserve"> </w:t>
      </w:r>
      <w:r>
        <w:t xml:space="preserve">Many counselors reported insufficient time and tools to address the psychological needs of students effectively.</w:t>
      </w:r>
    </w:p>
    <w:p>
      <w:pPr>
        <w:numPr>
          <w:ilvl w:val="0"/>
          <w:numId w:val="1002"/>
        </w:numPr>
        <w:pStyle w:val="Compact"/>
      </w:pPr>
      <w:r>
        <w:rPr>
          <w:bCs/>
          <w:b/>
        </w:rPr>
        <w:t xml:space="preserve">Cultural Sensitivity:</w:t>
      </w:r>
      <w:r>
        <w:t xml:space="preserve"> </w:t>
      </w:r>
      <w:r>
        <w:t xml:space="preserve">Counselors emphasized the importance of understanding Filipino family structures and community norms when providing guidance.</w:t>
      </w:r>
    </w:p>
    <w:p>
      <w:pPr>
        <w:numPr>
          <w:ilvl w:val="0"/>
          <w:numId w:val="1002"/>
        </w:numPr>
        <w:pStyle w:val="Compact"/>
      </w:pPr>
      <w:r>
        <w:rPr>
          <w:bCs/>
          <w:b/>
        </w:rPr>
        <w:t xml:space="preserve">Crisis Intervention:</w:t>
      </w:r>
      <w:r>
        <w:t xml:space="preserve"> </w:t>
      </w:r>
      <w:r>
        <w:t xml:space="preserve">Urban schools in Manila experience higher rates of student anxiety, bullying, and academic stress, requiring immediate attention from counselors.</w:t>
      </w:r>
    </w:p>
    <w:bookmarkEnd w:id="24"/>
    <w:bookmarkStart w:id="25" w:name="discussion"/>
    <w:p>
      <w:pPr>
        <w:pStyle w:val="Heading2"/>
      </w:pPr>
      <w:r>
        <w:t xml:space="preserve">5. Discussion</w:t>
      </w:r>
    </w:p>
    <w:p>
      <w:pPr>
        <w:pStyle w:val="FirstParagraph"/>
      </w:pPr>
      <w:r>
        <w:t xml:space="preserve">The results align with previous studies that highlight the evolving role of school counselors in urban settings like Manila. However, this thesis contributes new insights by emphasizing the intersection of cultural context and counselor effectiveness. For example, Filipino students often rely heavily on family approval for major decisions, which can influence their willingness to engage in counseling.</w:t>
      </w:r>
    </w:p>
    <w:p>
      <w:pPr>
        <w:pStyle w:val="BodyText"/>
      </w:pPr>
      <w:r>
        <w:t xml:space="preserve">Moreover, the study underscores the need for policy reforms that prioritize mental health services within schools. The Department of Education should collaborate with local government units (LGUs) in Manila to provide training programs and allocate funding for school counselors.</w:t>
      </w:r>
    </w:p>
    <w:bookmarkEnd w:id="25"/>
    <w:bookmarkStart w:id="26" w:name="conclusion"/>
    <w:p>
      <w:pPr>
        <w:pStyle w:val="Heading2"/>
      </w:pPr>
      <w:r>
        <w:t xml:space="preserve">6. Conclusion</w:t>
      </w:r>
    </w:p>
    <w:p>
      <w:pPr>
        <w:pStyle w:val="FirstParagraph"/>
      </w:pPr>
      <w:r>
        <w:t xml:space="preserve">This Undergraduate Thesis demonstrates that the role of a School Counselor in Philippines Manila is pivotal for ensuring holistic student development. As urbanization continues to shape the educational landscape, it is imperative to recognize and support the work of school counselors through adequate resources, cultural sensitivity, and policy advocacy.</w:t>
      </w:r>
    </w:p>
    <w:p>
      <w:pPr>
        <w:pStyle w:val="BodyText"/>
      </w:pPr>
      <w:r>
        <w:t xml:space="preserve">Future research should explore long-term outcomes of counseling interventions in Manila’s schools and evaluate the impact of technology-based mental health programs on student well-being.</w:t>
      </w:r>
    </w:p>
    <w:bookmarkEnd w:id="26"/>
    <w:bookmarkStart w:id="27" w:name="references"/>
    <w:p>
      <w:pPr>
        <w:pStyle w:val="Heading2"/>
      </w:pPr>
      <w:r>
        <w:t xml:space="preserve">7. References</w:t>
      </w:r>
    </w:p>
    <w:p>
      <w:pPr>
        <w:numPr>
          <w:ilvl w:val="0"/>
          <w:numId w:val="1003"/>
        </w:numPr>
        <w:pStyle w:val="Compact"/>
      </w:pPr>
      <w:r>
        <w:t xml:space="preserve">Delgado, M. (2021). *School Counseling in Urban Philippines: Challenges and Opportunities*. Manila: Philippine Journal of Education.</w:t>
      </w:r>
    </w:p>
    <w:p>
      <w:pPr>
        <w:numPr>
          <w:ilvl w:val="0"/>
          <w:numId w:val="1003"/>
        </w:numPr>
        <w:pStyle w:val="Compact"/>
      </w:pPr>
      <w:r>
        <w:t xml:space="preserve">Department of Education (DepEd). (n.d.). *Guidelines for School Counselors*. Retrieved from https://www.deped.gov.ph</w:t>
      </w:r>
    </w:p>
    <w:bookmarkEnd w:id="27"/>
    <w:bookmarkStart w:id="28" w:name="acknowledgments"/>
    <w:p>
      <w:pPr>
        <w:pStyle w:val="Heading2"/>
      </w:pPr>
      <w:r>
        <w:t xml:space="preserve">8. Acknowledgments</w:t>
      </w:r>
    </w:p>
    <w:p>
      <w:pPr>
        <w:pStyle w:val="FirstParagraph"/>
      </w:pPr>
      <w:r>
        <w:t xml:space="preserve">The author would like to express gratitude to the participating school counselors in Manila for their time and insights, as well as to the faculty advisors at the University of Manila for their guidance in completing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Philippines Manila</dc:title>
  <dc:creator/>
  <dc:language>en</dc:language>
  <cp:keywords/>
  <dcterms:created xsi:type="dcterms:W3CDTF">2026-07-23T04:29:16Z</dcterms:created>
  <dcterms:modified xsi:type="dcterms:W3CDTF">2026-07-23T04:29:16Z</dcterms:modified>
</cp:coreProperties>
</file>

<file path=docProps/custom.xml><?xml version="1.0" encoding="utf-8"?>
<Properties xmlns="http://schemas.openxmlformats.org/officeDocument/2006/custom-properties" xmlns:vt="http://schemas.openxmlformats.org/officeDocument/2006/docPropsVTypes"/>
</file>