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a8dc7bb62115f1c12eb9e3c9b8c687c53ccef46"/>
    <w:p>
      <w:pPr>
        <w:pStyle w:val="Heading1"/>
      </w:pPr>
      <w:r>
        <w:t xml:space="preserve">Undergraduate Thesis: The Role and Challenges of School Counselor in Senegal Dakar</w:t>
      </w:r>
    </w:p>
    <w:p>
      <w:pPr>
        <w:pStyle w:val="FirstParagraph"/>
      </w:pPr>
      <w:r>
        <w:rPr>
          <w:bCs/>
          <w:b/>
        </w:rPr>
        <w:t xml:space="preserve">Abstract:</w:t>
      </w:r>
      <w:r>
        <w:t xml:space="preserve"> </w:t>
      </w:r>
      <w:r>
        <w:t xml:space="preserve">This Undergraduate Thesis explores the evolving role of school counselors within the educational system of Senegal, with a specific focus on Dakar. It examines how school counselors contribute to student well-being, academic success, and career development while addressing systemic challenges in implementation. The study highlights the importance of integrating trained school counselors into Senegal’s schools to align with global educational standards and meet local needs.</w:t>
      </w:r>
    </w:p>
    <w:bookmarkStart w:id="20" w:name="introduction"/>
    <w:p>
      <w:pPr>
        <w:pStyle w:val="Heading2"/>
      </w:pPr>
      <w:r>
        <w:t xml:space="preserve">1. Introduction</w:t>
      </w:r>
    </w:p>
    <w:p>
      <w:pPr>
        <w:pStyle w:val="FirstParagraph"/>
      </w:pPr>
      <w:r>
        <w:t xml:space="preserve">The concept of a</w:t>
      </w:r>
      <w:r>
        <w:t xml:space="preserve"> </w:t>
      </w:r>
      <w:r>
        <w:rPr>
          <w:bCs/>
          <w:b/>
        </w:rPr>
        <w:t xml:space="preserve">School Counselor</w:t>
      </w:r>
      <w:r>
        <w:t xml:space="preserve"> </w:t>
      </w:r>
      <w:r>
        <w:t xml:space="preserve">is gaining increasing recognition worldwide as an essential component of holistic education. In</w:t>
      </w:r>
      <w:r>
        <w:t xml:space="preserve"> </w:t>
      </w:r>
      <w:r>
        <w:rPr>
          <w:bCs/>
          <w:b/>
        </w:rPr>
        <w:t xml:space="preserve">Senegal Dakar</w:t>
      </w:r>
      <w:r>
        <w:t xml:space="preserve">, however, the role remains underdeveloped compared to Western educational systems. This Undergraduate Thesis aims to analyze the potential contributions of school counselors in addressing academic, social, and emotional challenges faced by students in Senegal’s capital city. By evaluating current practices and gaps, this study seeks to provide a framework for integrating school counseling services into Senegal’s schools.</w:t>
      </w:r>
    </w:p>
    <w:bookmarkEnd w:id="20"/>
    <w:bookmarkStart w:id="21" w:name="X88c6ace9c4601c4b3deae4507d38ddc3d6230c7"/>
    <w:p>
      <w:pPr>
        <w:pStyle w:val="Heading2"/>
      </w:pPr>
      <w:r>
        <w:t xml:space="preserve">2. The Role of School Counselors: A Global Perspective</w:t>
      </w:r>
    </w:p>
    <w:p>
      <w:pPr>
        <w:pStyle w:val="FirstParagraph"/>
      </w:pPr>
      <w:r>
        <w:t xml:space="preserve">A</w:t>
      </w:r>
      <w:r>
        <w:t xml:space="preserve"> </w:t>
      </w:r>
      <w:r>
        <w:rPr>
          <w:bCs/>
          <w:b/>
        </w:rPr>
        <w:t xml:space="preserve">School Counselor</w:t>
      </w:r>
      <w:r>
        <w:t xml:space="preserve"> </w:t>
      </w:r>
      <w:r>
        <w:t xml:space="preserve">is a professional who provides guidance, support, and resources to students to help them navigate academic, social, and personal challenges. Their responsibilities include career counseling, conflict mediation, mental health support, and fostering inclusive learning environments. In countries with established systems like the United States or France, school counselors are integral to student success. However, in regions such as</w:t>
      </w:r>
      <w:r>
        <w:t xml:space="preserve"> </w:t>
      </w:r>
      <w:r>
        <w:rPr>
          <w:bCs/>
          <w:b/>
        </w:rPr>
        <w:t xml:space="preserve">Senegal Dakar</w:t>
      </w:r>
      <w:r>
        <w:t xml:space="preserve">, where resources are limited and traditional educational models prevail, their role is still emerging.</w:t>
      </w:r>
    </w:p>
    <w:bookmarkEnd w:id="21"/>
    <w:bookmarkStart w:id="22" w:name="Xd237760a6b4c8c6ac036cdb6c77e6d43dabf344"/>
    <w:p>
      <w:pPr>
        <w:pStyle w:val="Heading2"/>
      </w:pPr>
      <w:r>
        <w:t xml:space="preserve">3. Current State of Education in Senegal Dakar</w:t>
      </w:r>
    </w:p>
    <w:p>
      <w:pPr>
        <w:pStyle w:val="FirstParagraph"/>
      </w:pPr>
      <w:r>
        <w:rPr>
          <w:bCs/>
          <w:b/>
        </w:rPr>
        <w:t xml:space="preserve">Senegal Dakar</w:t>
      </w:r>
      <w:r>
        <w:t xml:space="preserve"> </w:t>
      </w:r>
      <w:r>
        <w:t xml:space="preserve">is the economic and cultural heart of Senegal, home to over 10 million people. Its education system faces challenges such as overcrowded classrooms, disparities in resource distribution, and limited access to psychological support services. While primary and secondary schools in Dakar have seen improvements in infrastructure, the absence of formalized school counseling services remains a critical gap.</w:t>
      </w:r>
    </w:p>
    <w:p>
      <w:pPr>
        <w:pStyle w:val="BodyText"/>
      </w:pPr>
      <w:r>
        <w:t xml:space="preserve">Students often lack guidance for career choices or mental health resources, exacerbating stress and dropout rates. The traditional emphasis on rote learning over holistic development further highlights the need for trained</w:t>
      </w:r>
      <w:r>
        <w:t xml:space="preserve"> </w:t>
      </w:r>
      <w:r>
        <w:rPr>
          <w:bCs/>
          <w:b/>
        </w:rPr>
        <w:t xml:space="preserve">School Counselors</w:t>
      </w:r>
      <w:r>
        <w:t xml:space="preserve"> </w:t>
      </w:r>
      <w:r>
        <w:t xml:space="preserve">to address these systemic issues.</w:t>
      </w:r>
    </w:p>
    <w:bookmarkEnd w:id="22"/>
    <w:bookmarkStart w:id="23" w:name="Xd49d575490c193365fb8fd55e81abfb836512f7"/>
    <w:p>
      <w:pPr>
        <w:pStyle w:val="Heading2"/>
      </w:pPr>
      <w:r>
        <w:t xml:space="preserve">4. Challenges in Implementing School Counseling Services in Senegal Dakar</w:t>
      </w:r>
    </w:p>
    <w:p>
      <w:pPr>
        <w:pStyle w:val="FirstParagraph"/>
      </w:pPr>
      <w:r>
        <w:t xml:space="preserve">The integration of</w:t>
      </w:r>
      <w:r>
        <w:t xml:space="preserve"> </w:t>
      </w:r>
      <w:r>
        <w:rPr>
          <w:bCs/>
          <w:b/>
        </w:rPr>
        <w:t xml:space="preserve">School Counselors</w:t>
      </w:r>
      <w:r>
        <w:t xml:space="preserve"> </w:t>
      </w:r>
      <w:r>
        <w:t xml:space="preserve">into Senegal’s schools faces several barriers:</w:t>
      </w:r>
    </w:p>
    <w:p>
      <w:pPr>
        <w:numPr>
          <w:ilvl w:val="0"/>
          <w:numId w:val="1001"/>
        </w:numPr>
        <w:pStyle w:val="Compact"/>
      </w:pPr>
      <w:r>
        <w:rPr>
          <w:bCs/>
          <w:b/>
        </w:rPr>
        <w:t xml:space="preserve">Limited Funding:</w:t>
      </w:r>
      <w:r>
        <w:t xml:space="preserve"> </w:t>
      </w:r>
      <w:r>
        <w:t xml:space="preserve">The Ministry of Education in Senegal prioritizes infrastructure and teacher training over counseling services, leaving little budget for specialized roles.</w:t>
      </w:r>
    </w:p>
    <w:p>
      <w:pPr>
        <w:numPr>
          <w:ilvl w:val="0"/>
          <w:numId w:val="1001"/>
        </w:numPr>
        <w:pStyle w:val="Compact"/>
      </w:pPr>
      <w:r>
        <w:rPr>
          <w:bCs/>
          <w:b/>
        </w:rPr>
        <w:t xml:space="preserve">Cultural Perceptions:</w:t>
      </w:r>
      <w:r>
        <w:t xml:space="preserve"> </w:t>
      </w:r>
      <w:r>
        <w:t xml:space="preserve">In some communities, mental health issues are stigmatized, and the role of a school counselor may be misunderstood or undervalued.</w:t>
      </w:r>
    </w:p>
    <w:p>
      <w:pPr>
        <w:numPr>
          <w:ilvl w:val="0"/>
          <w:numId w:val="1001"/>
        </w:numPr>
        <w:pStyle w:val="Compact"/>
      </w:pPr>
      <w:r>
        <w:rPr>
          <w:bCs/>
          <w:b/>
        </w:rPr>
        <w:t xml:space="preserve">Lack of Training:</w:t>
      </w:r>
      <w:r>
        <w:t xml:space="preserve"> </w:t>
      </w:r>
      <w:r>
        <w:t xml:space="preserve">There is no formal university program in Senegal dedicated to preparing graduates as school counselors. Most educators receive minimal training in psychology or guidance.</w:t>
      </w:r>
    </w:p>
    <w:bookmarkEnd w:id="23"/>
    <w:bookmarkStart w:id="24" w:name="opportunities-and-recommendations"/>
    <w:p>
      <w:pPr>
        <w:pStyle w:val="Heading2"/>
      </w:pPr>
      <w:r>
        <w:t xml:space="preserve">5. Opportunities and Recommendations</w:t>
      </w:r>
    </w:p>
    <w:p>
      <w:pPr>
        <w:pStyle w:val="FirstParagraph"/>
      </w:pPr>
      <w:r>
        <w:t xml:space="preserve">Despite these challenges, the role of a</w:t>
      </w:r>
      <w:r>
        <w:t xml:space="preserve"> </w:t>
      </w:r>
      <w:r>
        <w:rPr>
          <w:bCs/>
          <w:b/>
        </w:rPr>
        <w:t xml:space="preserve">School Counselor</w:t>
      </w:r>
      <w:r>
        <w:t xml:space="preserve"> </w:t>
      </w:r>
      <w:r>
        <w:t xml:space="preserve">presents significant opportunities for improving education outcomes in</w:t>
      </w:r>
      <w:r>
        <w:t xml:space="preserve"> </w:t>
      </w:r>
      <w:r>
        <w:rPr>
          <w:bCs/>
          <w:b/>
        </w:rPr>
        <w:t xml:space="preserve">Senegal Dakar</w:t>
      </w:r>
      <w:r>
        <w:t xml:space="preserve">. To address gaps, the following recommendations are proposed:</w:t>
      </w:r>
    </w:p>
    <w:p>
      <w:pPr>
        <w:numPr>
          <w:ilvl w:val="0"/>
          <w:numId w:val="1002"/>
        </w:numPr>
        <w:pStyle w:val="Compact"/>
      </w:pPr>
      <w:r>
        <w:rPr>
          <w:bCs/>
          <w:b/>
        </w:rPr>
        <w:t xml:space="preserve">Educational Reforms:</w:t>
      </w:r>
      <w:r>
        <w:t xml:space="preserve"> </w:t>
      </w:r>
      <w:r>
        <w:t xml:space="preserve">The government should establish partnerships with international organizations to develop curricula and training programs for school counselors.</w:t>
      </w:r>
    </w:p>
    <w:p>
      <w:pPr>
        <w:numPr>
          <w:ilvl w:val="0"/>
          <w:numId w:val="1002"/>
        </w:numPr>
        <w:pStyle w:val="Compact"/>
      </w:pPr>
      <w:r>
        <w:rPr>
          <w:bCs/>
          <w:b/>
        </w:rPr>
        <w:t xml:space="preserve">Community Engagement:</w:t>
      </w:r>
      <w:r>
        <w:t xml:space="preserve"> </w:t>
      </w:r>
      <w:r>
        <w:t xml:space="preserve">Sensitization campaigns can help reduce stigma around mental health and highlight the importance of counseling services in schools.</w:t>
      </w:r>
    </w:p>
    <w:p>
      <w:pPr>
        <w:numPr>
          <w:ilvl w:val="0"/>
          <w:numId w:val="1002"/>
        </w:numPr>
        <w:pStyle w:val="Compact"/>
      </w:pPr>
      <w:r>
        <w:rPr>
          <w:bCs/>
          <w:b/>
        </w:rPr>
        <w:t xml:space="preserve">Pilot Programs:</w:t>
      </w:r>
      <w:r>
        <w:t xml:space="preserve"> </w:t>
      </w:r>
      <w:r>
        <w:t xml:space="preserve">Initiating pilot projects in select Dakar schools could demonstrate the effectiveness of school counselors, encouraging broader adoption.</w:t>
      </w:r>
    </w:p>
    <w:bookmarkEnd w:id="24"/>
    <w:bookmarkStart w:id="25" w:name="conclusion"/>
    <w:p>
      <w:pPr>
        <w:pStyle w:val="Heading2"/>
      </w:pPr>
      <w:r>
        <w:t xml:space="preserve">6. Conclusion</w:t>
      </w:r>
    </w:p>
    <w:p>
      <w:pPr>
        <w:pStyle w:val="FirstParagraph"/>
      </w:pPr>
      <w:r>
        <w:t xml:space="preserve">This Undergraduate Thesis underscores the vital role that</w:t>
      </w:r>
      <w:r>
        <w:t xml:space="preserve"> </w:t>
      </w:r>
      <w:r>
        <w:rPr>
          <w:bCs/>
          <w:b/>
        </w:rPr>
        <w:t xml:space="preserve">School Counselors</w:t>
      </w:r>
      <w:r>
        <w:t xml:space="preserve"> </w:t>
      </w:r>
      <w:r>
        <w:t xml:space="preserve">can play in enhancing student well-being and academic achievement in</w:t>
      </w:r>
      <w:r>
        <w:t xml:space="preserve"> </w:t>
      </w:r>
      <w:r>
        <w:rPr>
          <w:bCs/>
          <w:b/>
        </w:rPr>
        <w:t xml:space="preserve">Senegal Dakar</w:t>
      </w:r>
      <w:r>
        <w:t xml:space="preserve">. While systemic challenges persist, strategic investments in training, funding, and cultural awareness can pave the way for a more inclusive educational system. As Senegal continues to modernize its education sector, the integration of school counseling services should be a priority to ensure equitable opportunities for all students.</w:t>
      </w:r>
    </w:p>
    <w:p>
      <w:pPr>
        <w:pStyle w:val="BodyText"/>
      </w:pPr>
      <w:r>
        <w:rPr>
          <w:iCs/>
          <w:i/>
        </w:rPr>
        <w:t xml:space="preserve">Keywords:</w:t>
      </w:r>
      <w:r>
        <w:t xml:space="preserve"> </w:t>
      </w:r>
      <w:r>
        <w:t xml:space="preserve">Undergraduate Thesis, School Counselor, Senegal Dakar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School Counselors in Senegal Dakar</dc:title>
  <dc:creator/>
  <dc:language>en</dc:language>
  <cp:keywords/>
  <dcterms:created xsi:type="dcterms:W3CDTF">2026-07-23T13:18:14Z</dcterms:created>
  <dcterms:modified xsi:type="dcterms:W3CDTF">2026-07-23T13:18:14Z</dcterms:modified>
</cp:coreProperties>
</file>

<file path=docProps/custom.xml><?xml version="1.0" encoding="utf-8"?>
<Properties xmlns="http://schemas.openxmlformats.org/officeDocument/2006/custom-properties" xmlns:vt="http://schemas.openxmlformats.org/officeDocument/2006/docPropsVTypes"/>
</file>