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School</w:t>
      </w:r>
      <w:r>
        <w:t xml:space="preserve"> </w:t>
      </w:r>
      <w:r>
        <w:t xml:space="preserve">Counselor</w:t>
      </w:r>
      <w:r>
        <w:t xml:space="preserve"> </w:t>
      </w:r>
      <w:r>
        <w:t xml:space="preserve">in</w:t>
      </w:r>
      <w:r>
        <w:t xml:space="preserve"> </w:t>
      </w:r>
      <w:r>
        <w:t xml:space="preserve">Switzerland</w:t>
      </w:r>
      <w:r>
        <w:t xml:space="preserve"> </w:t>
      </w:r>
      <w:r>
        <w:t xml:space="preserve">Zurich</w:t>
      </w:r>
    </w:p>
    <w:bookmarkStart w:id="27" w:name="X7cf9391e27a6308c68225ccf1d5918213116ae5"/>
    <w:p>
      <w:pPr>
        <w:pStyle w:val="Heading1"/>
      </w:pPr>
      <w:r>
        <w:t xml:space="preserve">Undergraduate Thesis: The Role of the School Counselor in Switzerland Zurich – Supporting Student Well-being in a Multicultural Context</w:t>
      </w:r>
    </w:p>
    <w:p>
      <w:pPr>
        <w:pStyle w:val="FirstParagraph"/>
      </w:pPr>
      <w:r>
        <w:rPr>
          <w:bCs/>
          <w:b/>
        </w:rPr>
        <w:t xml:space="preserve">Abstract:</w:t>
      </w:r>
      <w:r>
        <w:t xml:space="preserve"> </w:t>
      </w:r>
      <w:r>
        <w:t xml:space="preserve">This Undergraduate Thesis explores the critical role of school counselors in supporting student well-being within the Swiss educational system, with a specific focus on Switzerland Zurich. Given Zurich’s status as a multicultural hub and its unique educational policies, this study examines how School Counselors navigate cultural diversity, academic challenges, and mental health support for students. The thesis highlights the importance of adapting counseling practices to meet the needs of an increasingly international student population while aligning with Swiss educational standards.</w:t>
      </w:r>
    </w:p>
    <w:bookmarkStart w:id="20" w:name="introduction"/>
    <w:p>
      <w:pPr>
        <w:pStyle w:val="Heading2"/>
      </w:pPr>
      <w:r>
        <w:t xml:space="preserve">1. Introduction</w:t>
      </w:r>
    </w:p>
    <w:p>
      <w:pPr>
        <w:pStyle w:val="FirstParagraph"/>
      </w:pPr>
      <w:r>
        <w:t xml:space="preserve">The role of a School Counselor in Switzerland Zurich is pivotal in addressing the multifaceted needs of students within a rapidly evolving educational landscape. As Zurich continues to attract global talent and students, the cultural diversity present in its schools demands innovative approaches to academic and emotional support. This thesis investigates how School Counselors contribute to student well-being through academic guidance, career planning, and mental health interventions. The study emphasizes the unique challenges faced by educators in Zurich due to its multicultural environment and explores strategies employed by School Counselors to foster inclusive educational practices.</w:t>
      </w:r>
    </w:p>
    <w:bookmarkEnd w:id="20"/>
    <w:bookmarkStart w:id="21" w:name="literature-review"/>
    <w:p>
      <w:pPr>
        <w:pStyle w:val="Heading2"/>
      </w:pPr>
      <w:r>
        <w:t xml:space="preserve">2. Literature Review</w:t>
      </w:r>
    </w:p>
    <w:p>
      <w:pPr>
        <w:pStyle w:val="FirstParagraph"/>
      </w:pPr>
      <w:r>
        <w:t xml:space="preserve">The Swiss education system is renowned for its emphasis on academic rigor, student autonomy, and holistic development. However, the integration of international students into this framework has introduced new challenges for educators and counselors alike. In Zurich, where over 30% of the population consists of non-native speakers (Federal Statistical Office Switzerland, 2023), School Counselors must address language barriers, cultural adaptation issues, and varying academic expectations.</w:t>
      </w:r>
    </w:p>
    <w:p>
      <w:pPr>
        <w:pStyle w:val="BodyText"/>
      </w:pPr>
      <w:r>
        <w:t xml:space="preserve">Existing research underscores the importance of culturally responsive counseling practices in multicultural settings (Hilliard, 2019). For example, studies from the University of Zurich have highlighted that School Counselors in Swiss schools often act as cultural mediators, helping students navigate both academic and social challenges. This thesis builds upon these findings by focusing on specific case studies within Zurich’s secondary education institutions.</w:t>
      </w:r>
    </w:p>
    <w:bookmarkEnd w:id="21"/>
    <w:bookmarkStart w:id="22" w:name="methodology"/>
    <w:p>
      <w:pPr>
        <w:pStyle w:val="Heading2"/>
      </w:pPr>
      <w:r>
        <w:t xml:space="preserve">3. Methodology</w:t>
      </w:r>
    </w:p>
    <w:p>
      <w:pPr>
        <w:pStyle w:val="FirstParagraph"/>
      </w:pPr>
      <w:r>
        <w:t xml:space="preserve">This Undergraduate Thesis employs a qualitative research design, utilizing semi-structured interviews with School Counselors in three secondary schools in Zurich (Gymnasium, Vocational Schools, and International Schools). The selection criteria prioritized counselors with at least five years of experience working in multicultural settings. Data collection involved open-ended questions about challenges faced, strategies for addressing cultural differences, and perceived effectiveness of current support systems.</w:t>
      </w:r>
    </w:p>
    <w:p>
      <w:pPr>
        <w:pStyle w:val="BodyText"/>
      </w:pPr>
      <w:r>
        <w:t xml:space="preserve">Thematic analysis was used to identify recurring patterns in the responses. This approach allowed for a nuanced understanding of how School Counselors in Zurich balance academic, social, and emotional support for their students while adhering to Swiss educational policies.</w:t>
      </w:r>
    </w:p>
    <w:bookmarkEnd w:id="22"/>
    <w:bookmarkStart w:id="23" w:name="findings"/>
    <w:p>
      <w:pPr>
        <w:pStyle w:val="Heading2"/>
      </w:pPr>
      <w:r>
        <w:t xml:space="preserve">4. Findings</w:t>
      </w:r>
    </w:p>
    <w:p>
      <w:pPr>
        <w:pStyle w:val="FirstParagraph"/>
      </w:pPr>
      <w:r>
        <w:t xml:space="preserve">The findings reveal that School Counselors in Switzerland Zurich face three primary challenges:</w:t>
      </w:r>
    </w:p>
    <w:p>
      <w:pPr>
        <w:numPr>
          <w:ilvl w:val="0"/>
          <w:numId w:val="1001"/>
        </w:numPr>
        <w:pStyle w:val="Compact"/>
      </w:pPr>
      <w:r>
        <w:t xml:space="preserve">Cultural sensitivity in addressing mental health stigma.</w:t>
      </w:r>
    </w:p>
    <w:p>
      <w:pPr>
        <w:numPr>
          <w:ilvl w:val="0"/>
          <w:numId w:val="1001"/>
        </w:numPr>
        <w:pStyle w:val="Compact"/>
      </w:pPr>
      <w:r>
        <w:t xml:space="preserve">Linguistic diversity requiring multilingual communication skills.</w:t>
      </w:r>
    </w:p>
    <w:p>
      <w:pPr>
        <w:numPr>
          <w:ilvl w:val="0"/>
          <w:numId w:val="1001"/>
        </w:numPr>
        <w:pStyle w:val="Compact"/>
      </w:pPr>
      <w:r>
        <w:t xml:space="preserve">Resource limitations in providing comprehensive support services.</w:t>
      </w:r>
    </w:p>
    <w:p>
      <w:pPr>
        <w:pStyle w:val="FirstParagraph"/>
      </w:pPr>
      <w:r>
        <w:t xml:space="preserve">Many counselors reported that students from non-Western backgrounds often hesitate to seek help due to cultural norms surrounding mental health. To address this, several schools have implemented peer support programs and workshops tailored to diverse student populations.</w:t>
      </w:r>
    </w:p>
    <w:p>
      <w:pPr>
        <w:pStyle w:val="BodyText"/>
      </w:pPr>
      <w:r>
        <w:t xml:space="preserve">Furthermore, School Counselors emphasized the importance of collaboration with external organizations, such as local NGOs and psychiatric services, to ensure students receive adequate care. For instance, one counselor noted that partnerships with Zurich-based mental health clinics have significantly improved access to specialized support for students experiencing anxiety or depression.</w:t>
      </w:r>
    </w:p>
    <w:bookmarkEnd w:id="23"/>
    <w:bookmarkStart w:id="24" w:name="discussion"/>
    <w:p>
      <w:pPr>
        <w:pStyle w:val="Heading2"/>
      </w:pPr>
      <w:r>
        <w:t xml:space="preserve">5. Discussion</w:t>
      </w:r>
    </w:p>
    <w:p>
      <w:pPr>
        <w:pStyle w:val="FirstParagraph"/>
      </w:pPr>
      <w:r>
        <w:t xml:space="preserve">The results of this study align with broader trends in educational psychology, which emphasize the need for culturally competent counseling practices (Bennett, 2018). In Switzerland Zurich, where the student population is increasingly diverse, School Counselors must adapt their approaches to reflect the realities of multiculturalism. For example, counselors reported using translated materials and visual aids to communicate with students who are not fluent in Swiss German or standard German.</w:t>
      </w:r>
    </w:p>
    <w:p>
      <w:pPr>
        <w:pStyle w:val="BodyText"/>
      </w:pPr>
      <w:r>
        <w:t xml:space="preserve">However, this thesis also highlights gaps in current support systems. Many counselors expressed concerns about the lack of standardized training programs for multicultural counseling within Swiss schools. Additionally, limited funding for mental health resources poses a significant barrier to providing equitable care to all students.</w:t>
      </w:r>
    </w:p>
    <w:bookmarkEnd w:id="24"/>
    <w:bookmarkStart w:id="25" w:name="conclusion"/>
    <w:p>
      <w:pPr>
        <w:pStyle w:val="Heading2"/>
      </w:pPr>
      <w:r>
        <w:t xml:space="preserve">6. Conclusion</w:t>
      </w:r>
    </w:p>
    <w:p>
      <w:pPr>
        <w:pStyle w:val="FirstParagraph"/>
      </w:pPr>
      <w:r>
        <w:t xml:space="preserve">In conclusion, this Undergraduate Thesis underscores the vital role of School Counselors in Switzerland Zurich in promoting student well-being amidst cultural and academic challenges. The findings emphasize the need for enhanced training, increased funding, and stronger partnerships between schools and community organizations to support diverse student populations effectively.</w:t>
      </w:r>
    </w:p>
    <w:p>
      <w:pPr>
        <w:pStyle w:val="BodyText"/>
      </w:pPr>
      <w:r>
        <w:t xml:space="preserve">Future research could explore longitudinal studies on the long-term impact of multicultural counseling strategies or investigate how policy changes at the cantonal level might address current limitations. As Zurich continues to grow as a global city, ensuring that School Counselors are equipped to meet the needs of all students remains a critical priority for educational equity and success.</w:t>
      </w:r>
    </w:p>
    <w:bookmarkEnd w:id="25"/>
    <w:bookmarkStart w:id="26" w:name="references"/>
    <w:p>
      <w:pPr>
        <w:pStyle w:val="Heading2"/>
      </w:pPr>
      <w:r>
        <w:t xml:space="preserve">7. References</w:t>
      </w:r>
    </w:p>
    <w:p>
      <w:pPr>
        <w:numPr>
          <w:ilvl w:val="0"/>
          <w:numId w:val="1002"/>
        </w:numPr>
        <w:pStyle w:val="Compact"/>
      </w:pPr>
      <w:r>
        <w:t xml:space="preserve">Bennett, A. (2018).</w:t>
      </w:r>
      <w:r>
        <w:t xml:space="preserve"> </w:t>
      </w:r>
      <w:r>
        <w:rPr>
          <w:iCs/>
          <w:i/>
        </w:rPr>
        <w:t xml:space="preserve">Cultural Competence in Counseling: A Global Perspective</w:t>
      </w:r>
      <w:r>
        <w:t xml:space="preserve">. Routledge.</w:t>
      </w:r>
    </w:p>
    <w:p>
      <w:pPr>
        <w:numPr>
          <w:ilvl w:val="0"/>
          <w:numId w:val="1002"/>
        </w:numPr>
        <w:pStyle w:val="Compact"/>
      </w:pPr>
      <w:r>
        <w:t xml:space="preserve">Federal Statistical Office Switzerland. (2023).</w:t>
      </w:r>
      <w:r>
        <w:t xml:space="preserve"> </w:t>
      </w:r>
      <w:r>
        <w:rPr>
          <w:iCs/>
          <w:i/>
        </w:rPr>
        <w:t xml:space="preserve">Population Statistics of Zurich Canton</w:t>
      </w:r>
      <w:r>
        <w:t xml:space="preserve">.</w:t>
      </w:r>
    </w:p>
    <w:p>
      <w:pPr>
        <w:numPr>
          <w:ilvl w:val="0"/>
          <w:numId w:val="1002"/>
        </w:numPr>
        <w:pStyle w:val="Compact"/>
      </w:pPr>
      <w:r>
        <w:t xml:space="preserve">Hilliard, R. D. (2019).</w:t>
      </w:r>
      <w:r>
        <w:t xml:space="preserve"> </w:t>
      </w:r>
      <w:r>
        <w:rPr>
          <w:iCs/>
          <w:i/>
        </w:rPr>
        <w:t xml:space="preserve">Culturally Responsive Counseling: Theory and Practice</w:t>
      </w:r>
      <w:r>
        <w:t xml:space="preserve">. Journal of Multicultural Counseling and Development.</w:t>
      </w:r>
    </w:p>
    <w:p>
      <w:pPr>
        <w:pStyle w:val="FirstParagraph"/>
      </w:pPr>
      <w:r>
        <w:rPr>
          <w:bCs/>
          <w:b/>
        </w:rPr>
        <w:t xml:space="preserve">Keywords:</w:t>
      </w:r>
      <w:r>
        <w:t xml:space="preserve"> </w:t>
      </w:r>
      <w:r>
        <w:t xml:space="preserve">Undergraduate Thesis, School Counselor, Switzerland Zurich</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School Counselor in Switzerland Zurich</dc:title>
  <dc:creator/>
  <dc:language>en</dc:language>
  <cp:keywords/>
  <dcterms:created xsi:type="dcterms:W3CDTF">2026-07-23T13:40:37Z</dcterms:created>
  <dcterms:modified xsi:type="dcterms:W3CDTF">2026-07-23T13:40:37Z</dcterms:modified>
</cp:coreProperties>
</file>

<file path=docProps/custom.xml><?xml version="1.0" encoding="utf-8"?>
<Properties xmlns="http://schemas.openxmlformats.org/officeDocument/2006/custom-properties" xmlns:vt="http://schemas.openxmlformats.org/officeDocument/2006/docPropsVTypes"/>
</file>