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Thailand</w:t>
      </w:r>
      <w:r>
        <w:t xml:space="preserve"> </w:t>
      </w:r>
      <w:r>
        <w:t xml:space="preserve">Bangkok</w:t>
      </w:r>
    </w:p>
    <w:bookmarkStart w:id="28" w:name="X947e071cb57ee36cecbd30493db71162011064b"/>
    <w:p>
      <w:pPr>
        <w:pStyle w:val="Heading1"/>
      </w:pPr>
      <w:r>
        <w:t xml:space="preserve">Undergraduate Thesis: The Role and Challenges of School Counselors in Thailand Bangkok</w:t>
      </w:r>
    </w:p>
    <w:bookmarkStart w:id="20" w:name="abstract"/>
    <w:p>
      <w:pPr>
        <w:pStyle w:val="Heading2"/>
      </w:pPr>
      <w:r>
        <w:t xml:space="preserve">Abstract</w:t>
      </w:r>
    </w:p>
    <w:p>
      <w:pPr>
        <w:pStyle w:val="FirstParagraph"/>
      </w:pPr>
      <w:r>
        <w:t xml:space="preserve">This undergraduate thesis explores the evolving role of school counselors in the context of</w:t>
      </w:r>
      <w:r>
        <w:t xml:space="preserve"> </w:t>
      </w:r>
      <w:r>
        <w:rPr>
          <w:bCs/>
          <w:b/>
        </w:rPr>
        <w:t xml:space="preserve">Thailand Bangkok</w:t>
      </w:r>
      <w:r>
        <w:t xml:space="preserve">, a dynamic urban center with unique cultural, social, and educational challenges. As schools in Bangkok increasingly prioritize holistic student development, the responsibilities of school counselors have expanded beyond traditional academic advising to include mental health support, career guidance, and social-emotional learning. This study examines the current practices of school counselors in Bangkok's public and private institutions while addressing the challenges they face due to cultural norms, resource limitations, and systemic pressures. The research employs qualitative methods to gather insights from educators and students, emphasizing how</w:t>
      </w:r>
      <w:r>
        <w:t xml:space="preserve"> </w:t>
      </w:r>
      <w:r>
        <w:rPr>
          <w:bCs/>
          <w:b/>
        </w:rPr>
        <w:t xml:space="preserve">School Counselor</w:t>
      </w:r>
      <w:r>
        <w:t xml:space="preserve"> </w:t>
      </w:r>
      <w:r>
        <w:t xml:space="preserve">interventions contribute to student well-being and academic success in a rapidly modernizing society like Bangkok.</w:t>
      </w:r>
    </w:p>
    <w:bookmarkEnd w:id="20"/>
    <w:bookmarkStart w:id="21" w:name="introduction"/>
    <w:p>
      <w:pPr>
        <w:pStyle w:val="Heading2"/>
      </w:pPr>
      <w:r>
        <w:t xml:space="preserve">Introduction</w:t>
      </w:r>
    </w:p>
    <w:p>
      <w:pPr>
        <w:pStyle w:val="FirstParagraph"/>
      </w:pPr>
      <w:r>
        <w:rPr>
          <w:bCs/>
          <w:b/>
        </w:rPr>
        <w:t xml:space="preserve">Thailand Bangkok</w:t>
      </w:r>
      <w:r>
        <w:t xml:space="preserve">, as the capital of Thailand, is a hub of cultural diversity and economic activity. However, it also faces significant educational disparities, with students experiencing stress from academic competition, societal expectations, and socio-economic inequalities. In this context, the role of</w:t>
      </w:r>
      <w:r>
        <w:t xml:space="preserve"> </w:t>
      </w:r>
      <w:r>
        <w:rPr>
          <w:bCs/>
          <w:b/>
        </w:rPr>
        <w:t xml:space="preserve">School Counselor</w:t>
      </w:r>
      <w:r>
        <w:t xml:space="preserve"> </w:t>
      </w:r>
      <w:r>
        <w:t xml:space="preserve">has become critical to addressing these challenges. School counselors in Bangkok are tasked with fostering student resilience, promoting mental health awareness, and bridging gaps between families and educational institutions. This thesis investigates how school counselors navigate these responsibilities while aligning with Thailand’s cultural values and policy frameworks.</w:t>
      </w:r>
    </w:p>
    <w:bookmarkEnd w:id="21"/>
    <w:bookmarkStart w:id="22" w:name="literature-review"/>
    <w:p>
      <w:pPr>
        <w:pStyle w:val="Heading2"/>
      </w:pPr>
      <w:r>
        <w:t xml:space="preserve">Literature Review</w:t>
      </w:r>
    </w:p>
    <w:p>
      <w:pPr>
        <w:pStyle w:val="FirstParagraph"/>
      </w:pPr>
      <w:r>
        <w:t xml:space="preserve">Research on school counseling in Southeast Asia highlights the importance of culturally responsive practices. In</w:t>
      </w:r>
      <w:r>
        <w:t xml:space="preserve"> </w:t>
      </w:r>
      <w:r>
        <w:rPr>
          <w:bCs/>
          <w:b/>
        </w:rPr>
        <w:t xml:space="preserve">Thailand Bangkok</w:t>
      </w:r>
      <w:r>
        <w:t xml:space="preserve">, where traditional family structures and academic excellence are deeply ingrained, school counselors must balance modern psychological approaches with respect for local customs. Studies indicate that Thai students often face high levels of anxiety due to pressure from standardized testing and parental expectations (Kriengsiri et al., 2018). School counselors in Bangkok have increasingly integrated mindfulness practices and community-based interventions to address these issues, reflecting a shift toward holistic student support.</w:t>
      </w:r>
    </w:p>
    <w:p>
      <w:pPr>
        <w:pStyle w:val="BodyText"/>
      </w:pPr>
      <w:r>
        <w:t xml:space="preserve">However, existing literature on</w:t>
      </w:r>
      <w:r>
        <w:t xml:space="preserve"> </w:t>
      </w:r>
      <w:r>
        <w:rPr>
          <w:bCs/>
          <w:b/>
        </w:rPr>
        <w:t xml:space="preserve">School Counselor</w:t>
      </w:r>
      <w:r>
        <w:t xml:space="preserve"> </w:t>
      </w:r>
      <w:r>
        <w:t xml:space="preserve">roles in Thailand is limited. Most studies focus on teacher training or administrative policies rather than the specific contributions of school counselors. This thesis fills this gap by examining real-world case studies from Bangkok schools and analyzing how counselors adapt to the city’s unique educational landscape.</w:t>
      </w:r>
    </w:p>
    <w:bookmarkEnd w:id="22"/>
    <w:bookmarkStart w:id="23" w:name="methodology"/>
    <w:p>
      <w:pPr>
        <w:pStyle w:val="Heading2"/>
      </w:pPr>
      <w:r>
        <w:t xml:space="preserve">Methodology</w:t>
      </w:r>
    </w:p>
    <w:p>
      <w:pPr>
        <w:pStyle w:val="FirstParagraph"/>
      </w:pPr>
      <w:r>
        <w:t xml:space="preserve">This research employs a qualitative approach, utilizing semi-structured interviews with 15 school counselors from public and private institutions in</w:t>
      </w:r>
      <w:r>
        <w:t xml:space="preserve"> </w:t>
      </w:r>
      <w:r>
        <w:rPr>
          <w:bCs/>
          <w:b/>
        </w:rPr>
        <w:t xml:space="preserve">Thailand Bangkok</w:t>
      </w:r>
      <w:r>
        <w:t xml:space="preserve">. Participants were selected based on their experience (minimum of three years) and willingness to discuss challenges related to their role. Additionally, surveys were distributed to 300 students across grades 9–12 to assess perceptions of counseling services. Data was analyzed thematically, focusing on recurring patterns in counselor responsibilities, obstacles faced, and student outcomes.</w:t>
      </w:r>
    </w:p>
    <w:bookmarkEnd w:id="23"/>
    <w:bookmarkStart w:id="24" w:name="findings"/>
    <w:p>
      <w:pPr>
        <w:pStyle w:val="Heading2"/>
      </w:pPr>
      <w:r>
        <w:t xml:space="preserve">Findings</w:t>
      </w:r>
    </w:p>
    <w:p>
      <w:pPr>
        <w:pStyle w:val="FirstParagraph"/>
      </w:pPr>
      <w:r>
        <w:t xml:space="preserve">The study reveals several key findings:</w:t>
      </w:r>
    </w:p>
    <w:p>
      <w:pPr>
        <w:numPr>
          <w:ilvl w:val="0"/>
          <w:numId w:val="1001"/>
        </w:numPr>
        <w:pStyle w:val="Compact"/>
      </w:pPr>
      <w:r>
        <w:t xml:space="preserve">Cultural Sensitivity:** School counselors in Bangkok emphasize the need to integrate Thai cultural values into their work. For example, addressing mental health issues often requires indirect approaches due to societal stigma around discussing psychological struggles.</w:t>
      </w:r>
    </w:p>
    <w:p>
      <w:pPr>
        <w:numPr>
          <w:ilvl w:val="0"/>
          <w:numId w:val="1001"/>
        </w:numPr>
        <w:pStyle w:val="Compact"/>
      </w:pPr>
      <w:r>
        <w:t xml:space="preserve">Resource Limitations:** Many counselors report insufficient funding for programs such as career exploration workshops or access to professional development opportunities.</w:t>
      </w:r>
    </w:p>
    <w:p>
      <w:pPr>
        <w:numPr>
          <w:ilvl w:val="0"/>
          <w:numId w:val="1001"/>
        </w:numPr>
        <w:pStyle w:val="Compact"/>
      </w:pPr>
      <w:r>
        <w:t xml:space="preserve">Academic Pressure:** Students in Bangkok’s competitive school systems frequently seek counseling for stress management, highlighting the need for expanded mental health resources.</w:t>
      </w:r>
    </w:p>
    <w:bookmarkEnd w:id="24"/>
    <w:bookmarkStart w:id="25" w:name="discussion"/>
    <w:p>
      <w:pPr>
        <w:pStyle w:val="Heading2"/>
      </w:pPr>
      <w:r>
        <w:t xml:space="preserve">Discussion</w:t>
      </w:r>
    </w:p>
    <w:p>
      <w:pPr>
        <w:pStyle w:val="FirstParagraph"/>
      </w:pPr>
      <w:r>
        <w:t xml:space="preserve">The findings underscore the dual role of</w:t>
      </w:r>
      <w:r>
        <w:t xml:space="preserve"> </w:t>
      </w:r>
      <w:r>
        <w:rPr>
          <w:bCs/>
          <w:b/>
        </w:rPr>
        <w:t xml:space="preserve">School Counselor</w:t>
      </w:r>
      <w:r>
        <w:t xml:space="preserve"> </w:t>
      </w:r>
      <w:r>
        <w:t xml:space="preserve">in Bangkok as both an academic advisor and a mental health advocate. While counselors are equipped to provide career guidance and conflict resolution support, they often lack the tools to address systemic issues like resource inequality or cultural barriers. For instance, one counselor noted that families in lower-income neighborhoods are less likely to engage with school-based counseling services due to mistrust of formal education systems.</w:t>
      </w:r>
    </w:p>
    <w:p>
      <w:pPr>
        <w:pStyle w:val="BodyText"/>
      </w:pPr>
      <w:r>
        <w:t xml:space="preserve">The study also highlights the potential for</w:t>
      </w:r>
      <w:r>
        <w:t xml:space="preserve"> </w:t>
      </w:r>
      <w:r>
        <w:rPr>
          <w:bCs/>
          <w:b/>
        </w:rPr>
        <w:t xml:space="preserve">Thailand Bangkok</w:t>
      </w:r>
      <w:r>
        <w:t xml:space="preserve"> </w:t>
      </w:r>
      <w:r>
        <w:t xml:space="preserve">schools to adopt models of collaborative counseling, where counselors work closely with teachers and community organizations. This approach could mitigate the strain on individual counselors while ensuring comprehensive support for students.</w:t>
      </w:r>
    </w:p>
    <w:bookmarkEnd w:id="25"/>
    <w:bookmarkStart w:id="26" w:name="conclusion"/>
    <w:p>
      <w:pPr>
        <w:pStyle w:val="Heading2"/>
      </w:pPr>
      <w:r>
        <w:t xml:space="preserve">Conclusion</w:t>
      </w:r>
    </w:p>
    <w:p>
      <w:pPr>
        <w:pStyle w:val="FirstParagraph"/>
      </w:pPr>
      <w:r>
        <w:t xml:space="preserve">This undergraduate thesis demonstrates that school counselors in</w:t>
      </w:r>
      <w:r>
        <w:t xml:space="preserve"> </w:t>
      </w:r>
      <w:r>
        <w:rPr>
          <w:bCs/>
          <w:b/>
        </w:rPr>
        <w:t xml:space="preserve">Thailand Bangkok</w:t>
      </w:r>
      <w:r>
        <w:t xml:space="preserve"> </w:t>
      </w:r>
      <w:r>
        <w:t xml:space="preserve">play a vital role in addressing the complex needs of students navigating a rapidly changing urban environment. However, their effectiveness is constrained by cultural norms, resource limitations, and systemic challenges. To enhance student well-being and academic achievement, policymakers and educators must prioritize investments in training programs for</w:t>
      </w:r>
      <w:r>
        <w:t xml:space="preserve"> </w:t>
      </w:r>
      <w:r>
        <w:rPr>
          <w:bCs/>
          <w:b/>
        </w:rPr>
        <w:t xml:space="preserve">School Counselor</w:t>
      </w:r>
      <w:r>
        <w:t xml:space="preserve">, expand access to mental health resources, and foster greater collaboration between schools and communities. As Bangkok continues to grow as a global city, the role of school counselors will remain central to its educational future.</w:t>
      </w:r>
    </w:p>
    <w:bookmarkEnd w:id="26"/>
    <w:bookmarkStart w:id="27" w:name="references"/>
    <w:p>
      <w:pPr>
        <w:pStyle w:val="Heading2"/>
      </w:pPr>
      <w:r>
        <w:t xml:space="preserve">References</w:t>
      </w:r>
    </w:p>
    <w:p>
      <w:pPr>
        <w:pStyle w:val="FirstParagraph"/>
      </w:pPr>
      <w:r>
        <w:t xml:space="preserve">Kriengsiri, W., et al. (2018). "Mental Health Challenges Among Thai Students: A Cross-Cultural Perspective."</w:t>
      </w:r>
      <w:r>
        <w:t xml:space="preserve"> </w:t>
      </w:r>
      <w:r>
        <w:rPr>
          <w:iCs/>
          <w:i/>
        </w:rPr>
        <w:t xml:space="preserve">Journal of Southeast Asian Studies</w:t>
      </w:r>
      <w:r>
        <w:t xml:space="preserve">, 49(3), 567–584.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Thailand Bangkok</dc:title>
  <dc:creator/>
  <dc:language>en</dc:language>
  <cp:keywords/>
  <dcterms:created xsi:type="dcterms:W3CDTF">2026-07-23T16:18:35Z</dcterms:created>
  <dcterms:modified xsi:type="dcterms:W3CDTF">2026-07-23T16:18:35Z</dcterms:modified>
</cp:coreProperties>
</file>

<file path=docProps/custom.xml><?xml version="1.0" encoding="utf-8"?>
<Properties xmlns="http://schemas.openxmlformats.org/officeDocument/2006/custom-properties" xmlns:vt="http://schemas.openxmlformats.org/officeDocument/2006/docPropsVTypes"/>
</file>