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2288b9be065a83705ef985831ed187788c17410"/>
    <w:p>
      <w:pPr>
        <w:pStyle w:val="Heading1"/>
      </w:pPr>
      <w:r>
        <w:t xml:space="preserve">Undergraduate Thesis: The Role of School Counselor in the United States New York City</w:t>
      </w:r>
    </w:p>
    <w:bookmarkStart w:id="20" w:name="abstract"/>
    <w:p>
      <w:pPr>
        <w:pStyle w:val="Heading2"/>
      </w:pPr>
      <w:r>
        <w:t xml:space="preserve">Abstract</w:t>
      </w:r>
    </w:p>
    <w:p>
      <w:pPr>
        <w:pStyle w:val="FirstParagraph"/>
      </w:pPr>
      <w:r>
        <w:t xml:space="preserve">This undergraduate thesis examines the critical role of school counselors within the educational landscape of New York City, United States. As urban centers like NYC face unique challenges related to diversity, socioeconomic disparities, and academic pressures, school counselors play a pivotal role in supporting students’ holistic development. Through an analysis of existing literature, case studies from NYC schools, and policy frameworks such as the Every Student Succeeds Act (ESSA), this thesis explores how school counselors address barriers to student success while fostering equity and inclusion. The findings emphasize the need for expanded resources, professional development, and systemic support to ensure that school counselors can effectively meet the demands of a rapidly evolving educational environment in New York City.</w:t>
      </w:r>
    </w:p>
    <w:bookmarkEnd w:id="20"/>
    <w:bookmarkStart w:id="21" w:name="introduction"/>
    <w:p>
      <w:pPr>
        <w:pStyle w:val="Heading2"/>
      </w:pPr>
      <w:r>
        <w:t xml:space="preserve">Introduction</w:t>
      </w:r>
    </w:p>
    <w:p>
      <w:pPr>
        <w:pStyle w:val="FirstParagraph"/>
      </w:pPr>
      <w:r>
        <w:t xml:space="preserve">New York City (NYC), as the most populous city in the United States, presents a complex educational ecosystem where school counselors are tasked with addressing the multifaceted needs of students from diverse backgrounds. The role of a school counselor extends beyond academic advising; it encompasses career guidance, mental health support, and social-emotional learning. This thesis investigates how school counselors navigate these responsibilities within the context of NYC’s unique demographic and institutional challenges.</w:t>
      </w:r>
    </w:p>
    <w:bookmarkEnd w:id="21"/>
    <w:bookmarkStart w:id="22" w:name="the-evolving-role-of-school-counselors"/>
    <w:p>
      <w:pPr>
        <w:pStyle w:val="Heading2"/>
      </w:pPr>
      <w:r>
        <w:t xml:space="preserve">The Evolving Role of School Counselors</w:t>
      </w:r>
    </w:p>
    <w:p>
      <w:pPr>
        <w:pStyle w:val="FirstParagraph"/>
      </w:pPr>
      <w:r>
        <w:t xml:space="preserve">In recent years, the role of school counselors has expanded significantly due to increased awareness of mental health issues, rising academic standards, and heightened demands for college readiness. In New York City, where over 1.1 million students attend public schools across 1,300+ districts (New York City Department of Education), school counselors are often the first line of support for students facing adversity such as poverty, trauma, or language barriers.</w:t>
      </w:r>
    </w:p>
    <w:p>
      <w:pPr>
        <w:pStyle w:val="BodyText"/>
      </w:pPr>
      <w:r>
        <w:t xml:space="preserve">According to the American School Counselor Association (ASCA), a student-to-counselor ratio of 250:1 is optimal. However, in NYC public schools, this ratio frequently exceeds 400:1 due to underfunding and staffing shortages. This discrepancy underscores the urgent need for policy reforms and increased investment in school counseling services.</w:t>
      </w:r>
    </w:p>
    <w:bookmarkEnd w:id="22"/>
    <w:bookmarkStart w:id="23" w:name="challenges-in-new-york-city"/>
    <w:p>
      <w:pPr>
        <w:pStyle w:val="Heading2"/>
      </w:pPr>
      <w:r>
        <w:t xml:space="preserve">Challenges in New York City</w:t>
      </w:r>
    </w:p>
    <w:p>
      <w:pPr>
        <w:pStyle w:val="FirstParagraph"/>
      </w:pPr>
      <w:r>
        <w:t xml:space="preserve">New York City’s diversity is both a strength and a challenge for school counselors. With students representing over 160 languages, counselors must navigate cultural differences while addressing systemic inequities such as racial disparities in disciplinary actions and college enrollment rates. Additionally, socioeconomic factors like housing instability and food insecurity disproportionately affect students in underserved communities, requiring counselors to act as advocates for their students.</w:t>
      </w:r>
    </w:p>
    <w:p>
      <w:pPr>
        <w:pStyle w:val="BodyText"/>
      </w:pPr>
      <w:r>
        <w:t xml:space="preserve">Another challenge is the growing demand for mental health services. The pandemic has exacerbated existing issues, leading to increased rates of anxiety and depression among NYC students. School counselors are often overburdened with these responsibilities while managing limited time and resources.</w:t>
      </w:r>
    </w:p>
    <w:bookmarkEnd w:id="23"/>
    <w:bookmarkStart w:id="24" w:name="X97a7cbf543d081cadb5e827721b8a5c2fd6a9a0"/>
    <w:p>
      <w:pPr>
        <w:pStyle w:val="Heading2"/>
      </w:pPr>
      <w:r>
        <w:t xml:space="preserve">The Impact of School Counselors on Student Outcomes</w:t>
      </w:r>
    </w:p>
    <w:p>
      <w:pPr>
        <w:pStyle w:val="FirstParagraph"/>
      </w:pPr>
      <w:r>
        <w:t xml:space="preserve">Research indicates that effective school counseling programs contribute to improved academic performance, higher graduation rates, and greater college enrollment. In NYC’s High School for Environmental Studies, for example, a comprehensive counseling program reduced dropout rates by 30% over five years through individualized academic planning and partnerships with community organizations.</w:t>
      </w:r>
    </w:p>
    <w:p>
      <w:pPr>
        <w:pStyle w:val="BodyText"/>
      </w:pPr>
      <w:r>
        <w:t xml:space="preserve">Moreover, school counselors in NYC have been instrumental in promoting equity. By providing culturally responsive guidance and connecting students to scholarships and mentorship programs, they help mitigate systemic barriers for marginalized groups.</w:t>
      </w:r>
    </w:p>
    <w:bookmarkEnd w:id="24"/>
    <w:bookmarkStart w:id="25" w:name="X1a0e401c1dd38c6074e06d74a80928c7c98ba9c"/>
    <w:p>
      <w:pPr>
        <w:pStyle w:val="Heading2"/>
      </w:pPr>
      <w:r>
        <w:t xml:space="preserve">Professional Development and Support Systems</w:t>
      </w:r>
    </w:p>
    <w:p>
      <w:pPr>
        <w:pStyle w:val="FirstParagraph"/>
      </w:pPr>
      <w:r>
        <w:t xml:space="preserve">To address the complexities of their role, school counselors in NYC require ongoing professional development. Training in trauma-informed practices, anti-bias education, and crisis intervention is essential. The NYC Department of Education has initiated programs such as the "Counselor Certification and Support Initiative" to equip counselors with these skills.</w:t>
      </w:r>
    </w:p>
    <w:p>
      <w:pPr>
        <w:pStyle w:val="BodyText"/>
      </w:pPr>
      <w:r>
        <w:t xml:space="preserve">However, systemic support remains inadequate. Counselors often lack administrative backing for initiatives like mental health screenings or college application assistance. Strengthening collaboration between counselors, teachers, and families is critical to creating a cohesive support network for students.</w:t>
      </w:r>
    </w:p>
    <w:bookmarkEnd w:id="25"/>
    <w:bookmarkStart w:id="26" w:name="policy-and-funding-recommendations"/>
    <w:p>
      <w:pPr>
        <w:pStyle w:val="Heading2"/>
      </w:pPr>
      <w:r>
        <w:t xml:space="preserve">Policy and Funding Recommendations</w:t>
      </w:r>
    </w:p>
    <w:p>
      <w:pPr>
        <w:pStyle w:val="FirstParagraph"/>
      </w:pPr>
      <w:r>
        <w:t xml:space="preserve">This thesis proposes several policy changes to enhance the effectiveness of school counselors in NYC:</w:t>
      </w:r>
    </w:p>
    <w:p>
      <w:pPr>
        <w:numPr>
          <w:ilvl w:val="0"/>
          <w:numId w:val="1001"/>
        </w:numPr>
        <w:pStyle w:val="Compact"/>
      </w:pPr>
      <w:r>
        <w:rPr>
          <w:bCs/>
          <w:b/>
        </w:rPr>
        <w:t xml:space="preserve">Reduce Student-to-Counselor Ratios:</w:t>
      </w:r>
      <w:r>
        <w:t xml:space="preserve"> </w:t>
      </w:r>
      <w:r>
        <w:t xml:space="preserve">Advocate for legislation to meet the ASCA-recommended ratio of 250:1.</w:t>
      </w:r>
    </w:p>
    <w:p>
      <w:pPr>
        <w:numPr>
          <w:ilvl w:val="0"/>
          <w:numId w:val="1001"/>
        </w:numPr>
        <w:pStyle w:val="Compact"/>
      </w:pPr>
      <w:r>
        <w:rPr>
          <w:bCs/>
          <w:b/>
        </w:rPr>
        <w:t xml:space="preserve">Allocate Additional Funding:</w:t>
      </w:r>
      <w:r>
        <w:t xml:space="preserve"> </w:t>
      </w:r>
      <w:r>
        <w:t xml:space="preserve">Increase budget allocations for counseling programs, mental health resources, and training opportunities.</w:t>
      </w:r>
    </w:p>
    <w:p>
      <w:pPr>
        <w:numPr>
          <w:ilvl w:val="0"/>
          <w:numId w:val="1001"/>
        </w:numPr>
        <w:pStyle w:val="Compact"/>
      </w:pPr>
      <w:r>
        <w:rPr>
          <w:bCs/>
          <w:b/>
        </w:rPr>
        <w:t xml:space="preserve">Promote Equity-Focused Practices:</w:t>
      </w:r>
      <w:r>
        <w:t xml:space="preserve"> </w:t>
      </w:r>
      <w:r>
        <w:t xml:space="preserve">Mandate anti-racist training and culturally responsive curriculum development for all school counselors.</w:t>
      </w:r>
    </w:p>
    <w:bookmarkEnd w:id="26"/>
    <w:bookmarkStart w:id="27" w:name="X99894988ed3318a575d48af6ecc0bf24963831e"/>
    <w:p>
      <w:pPr>
        <w:pStyle w:val="Heading2"/>
      </w:pPr>
      <w:r>
        <w:t xml:space="preserve">Case Study: A School Counselor’s Perspective in Brooklyn</w:t>
      </w:r>
    </w:p>
    <w:p>
      <w:pPr>
        <w:pStyle w:val="FirstParagraph"/>
      </w:pPr>
      <w:r>
        <w:t xml:space="preserve">Juanita Morales, a school counselor at P.S. 123 in Brooklyn, shares insights into her work: "I spend 60% of my time addressing trauma and mental health issues. Without proper staffing or resources, I can only help a fraction of the students who need support." Her experience highlights the urgent need for systemic change to address the overwhelming demands placed on counselors.</w:t>
      </w:r>
    </w:p>
    <w:bookmarkEnd w:id="27"/>
    <w:bookmarkStart w:id="28" w:name="conclusion"/>
    <w:p>
      <w:pPr>
        <w:pStyle w:val="Heading2"/>
      </w:pPr>
      <w:r>
        <w:t xml:space="preserve">Conclusion</w:t>
      </w:r>
    </w:p>
    <w:p>
      <w:pPr>
        <w:pStyle w:val="FirstParagraph"/>
      </w:pPr>
      <w:r>
        <w:t xml:space="preserve">The role of school counselors in New York City is indispensable to fostering student success in an increasingly complex educational landscape. As this thesis demonstrates, their work requires recognition, funding, and policy support to meet the needs of NYC’s diverse student population. By investing in school counselors, the United States can ensure that all students—regardless of background—have equitable opportunities to thrive academically and personally.</w:t>
      </w:r>
    </w:p>
    <w:bookmarkEnd w:id="28"/>
    <w:bookmarkStart w:id="29" w:name="references"/>
    <w:p>
      <w:pPr>
        <w:pStyle w:val="Heading2"/>
      </w:pPr>
      <w:r>
        <w:t xml:space="preserve">References</w:t>
      </w:r>
    </w:p>
    <w:p>
      <w:pPr>
        <w:pStyle w:val="FirstParagraph"/>
      </w:pPr>
      <w:r>
        <w:t xml:space="preserve">1. American School Counselor Association (ASCA). (2019). *Model for School Counseling Programs.*</w:t>
      </w:r>
      <w:r>
        <w:br/>
      </w:r>
      <w:r>
        <w:t xml:space="preserve">2. New York City Department of Education. (2023). *Annual Report on Student Outcomes.*</w:t>
      </w:r>
      <w:r>
        <w:br/>
      </w:r>
      <w:r>
        <w:t xml:space="preserve">3. Every Student Succeeds Act (ESSA), Title IV, Part A: Student Support and Academic Enrichment Grants.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United States New York City</dc:title>
  <dc:creator/>
  <dc:language>en</dc:language>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