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Venezuela</w:t>
      </w:r>
      <w:r>
        <w:t xml:space="preserve"> </w:t>
      </w:r>
      <w:r>
        <w:t xml:space="preserve">Caracas</w:t>
      </w:r>
    </w:p>
    <w:bookmarkStart w:id="28" w:name="Xa6090b73716572cde42fa0bbc06d9001cdb5a7d"/>
    <w:p>
      <w:pPr>
        <w:pStyle w:val="Heading1"/>
      </w:pPr>
      <w:r>
        <w:t xml:space="preserve">Undergraduate Thesis on the Role of a School Counselor in Venezuela Caracas</w:t>
      </w:r>
    </w:p>
    <w:p>
      <w:pPr>
        <w:pStyle w:val="FirstParagraph"/>
      </w:pPr>
      <w:r>
        <w:rPr>
          <w:bCs/>
          <w:b/>
        </w:rPr>
        <w:t xml:space="preserve">Abstract:</w:t>
      </w:r>
      <w:r>
        <w:t xml:space="preserve"> </w:t>
      </w:r>
      <w:r>
        <w:t xml:space="preserve">This Undergraduate Thesis explores the critical role of school counselors in Venezuela, specifically within the context of Caracas. Given the unique socio-economic and educational challenges faced by Venezuelan students, this document examines how school counselors contribute to academic success, emotional well-being, and career guidance. The study emphasizes the need for tailored strategies that align with local realities in Caracas.</w:t>
      </w:r>
    </w:p>
    <w:bookmarkStart w:id="20" w:name="introduction"/>
    <w:p>
      <w:pPr>
        <w:pStyle w:val="Heading2"/>
      </w:pPr>
      <w:r>
        <w:t xml:space="preserve">1. Introduction</w:t>
      </w:r>
    </w:p>
    <w:p>
      <w:pPr>
        <w:pStyle w:val="FirstParagraph"/>
      </w:pPr>
      <w:r>
        <w:t xml:space="preserve">Venezuela Caracas is a dynamic yet complex city grappling with economic instability, political shifts, and educational disparities. In this environment, the role of a School Counselor becomes indispensable. A School Counselor in Venezuela must navigate multifaceted challenges to support students effectively. This thesis investigates how school counselors in Caracas address academic underperformance, psychological distress, and social inequalities among students.</w:t>
      </w:r>
    </w:p>
    <w:p>
      <w:pPr>
        <w:pStyle w:val="BodyText"/>
      </w:pPr>
      <w:r>
        <w:t xml:space="preserve">The primary objective of this Undergraduate Thesis is to analyze the responsibilities of a school counselor in Venezuela Caracas, evaluate their impact on student outcomes, and propose recommendations for improving their role within the educational system. The study underscores the significance of integrating cultural sensitivity and local knowledge into counseling practices.</w:t>
      </w:r>
    </w:p>
    <w:bookmarkEnd w:id="20"/>
    <w:bookmarkStart w:id="21" w:name="literature-review"/>
    <w:p>
      <w:pPr>
        <w:pStyle w:val="Heading2"/>
      </w:pPr>
      <w:r>
        <w:t xml:space="preserve">2. Literature Review</w:t>
      </w:r>
    </w:p>
    <w:p>
      <w:pPr>
        <w:pStyle w:val="FirstParagraph"/>
      </w:pPr>
      <w:r>
        <w:t xml:space="preserve">The concept of a school counselor has evolved globally to encompass academic advising, career planning, and mental health support. However, in Venezuela Caracas, these roles are further complicated by factors such as inflation-induced resource scarcity and limited access to higher education opportunities. Research highlights the need for school counselors in this region to act as mediators between students and systemic challenges.</w:t>
      </w:r>
    </w:p>
    <w:p>
      <w:pPr>
        <w:pStyle w:val="BodyText"/>
      </w:pPr>
      <w:r>
        <w:t xml:space="preserve">Studies from Venezuelan institutions reveal that school counselors often serve as the first point of contact for students facing academic or emotional crises. Their role extends beyond traditional counseling, requiring adaptability to address issues like poverty, violence, and familial instability prevalent in Caracas.</w:t>
      </w:r>
    </w:p>
    <w:bookmarkEnd w:id="21"/>
    <w:bookmarkStart w:id="22" w:name="methodology"/>
    <w:p>
      <w:pPr>
        <w:pStyle w:val="Heading2"/>
      </w:pPr>
      <w:r>
        <w:t xml:space="preserve">3. Methodology</w:t>
      </w:r>
    </w:p>
    <w:p>
      <w:pPr>
        <w:pStyle w:val="FirstParagraph"/>
      </w:pPr>
      <w:r>
        <w:t xml:space="preserve">This Undergraduate Thesis employs a qualitative research methodology to gather insights from school counselors operating within public and private institutions in Caracas. Data collection involved semi-structured interviews with 15 counselors, focus group discussions, and a review of institutional policies.</w:t>
      </w:r>
    </w:p>
    <w:p>
      <w:pPr>
        <w:pStyle w:val="BodyText"/>
      </w:pPr>
      <w:r>
        <w:t xml:space="preserve">The study focused on three key areas: (1) the academic guidance provided by school counselors, (2) their role in addressing psychological needs, and (3) strategies to foster career development among students. The sample included professionals from diverse socioeconomic backgrounds to ensure a comprehensive understanding of challenges specific to Venezuela Caracas.</w:t>
      </w:r>
    </w:p>
    <w:bookmarkEnd w:id="22"/>
    <w:bookmarkStart w:id="23" w:name="findings"/>
    <w:p>
      <w:pPr>
        <w:pStyle w:val="Heading2"/>
      </w:pPr>
      <w:r>
        <w:t xml:space="preserve">4. Findings</w:t>
      </w:r>
    </w:p>
    <w:p>
      <w:pPr>
        <w:pStyle w:val="FirstParagraph"/>
      </w:pPr>
      <w:r>
        <w:t xml:space="preserve">The findings highlight the pivotal role of school counselors in Venezuela Caracas, particularly in bridging gaps between educational institutions and marginalized communities. Key observations include:</w:t>
      </w:r>
    </w:p>
    <w:p>
      <w:pPr>
        <w:numPr>
          <w:ilvl w:val="0"/>
          <w:numId w:val="1001"/>
        </w:numPr>
        <w:pStyle w:val="Compact"/>
      </w:pPr>
      <w:r>
        <w:rPr>
          <w:bCs/>
          <w:b/>
        </w:rPr>
        <w:t xml:space="preserve">Academic Support:</w:t>
      </w:r>
      <w:r>
        <w:t xml:space="preserve"> </w:t>
      </w:r>
      <w:r>
        <w:t xml:space="preserve">School counselors frequently assist students with academic planning, test preparation, and accessing scholarships. In Caracas, they also help navigate bureaucratic hurdles for enrollment in higher education.</w:t>
      </w:r>
    </w:p>
    <w:p>
      <w:pPr>
        <w:numPr>
          <w:ilvl w:val="0"/>
          <w:numId w:val="1001"/>
        </w:numPr>
        <w:pStyle w:val="Compact"/>
      </w:pPr>
      <w:r>
        <w:rPr>
          <w:bCs/>
          <w:b/>
        </w:rPr>
        <w:t xml:space="preserve">Mental Health Interventions:</w:t>
      </w:r>
      <w:r>
        <w:t xml:space="preserve"> </w:t>
      </w:r>
      <w:r>
        <w:t xml:space="preserve">Due to the country's economic crisis, anxiety and depression are widespread among students. Counselors provide basic psychological support and refer cases to specialized services when necessary.</w:t>
      </w:r>
    </w:p>
    <w:p>
      <w:pPr>
        <w:numPr>
          <w:ilvl w:val="0"/>
          <w:numId w:val="1001"/>
        </w:numPr>
        <w:pStyle w:val="Compact"/>
      </w:pPr>
      <w:r>
        <w:rPr>
          <w:bCs/>
          <w:b/>
        </w:rPr>
        <w:t xml:space="preserve">Career Guidance:</w:t>
      </w:r>
      <w:r>
        <w:t xml:space="preserve"> </w:t>
      </w:r>
      <w:r>
        <w:t xml:space="preserve">Many counselors collaborate with local organizations to connect students with vocational training programs, emphasizing practical skills aligned with Caracas' labor market needs.</w:t>
      </w:r>
    </w:p>
    <w:bookmarkEnd w:id="23"/>
    <w:bookmarkStart w:id="24" w:name="challenges"/>
    <w:p>
      <w:pPr>
        <w:pStyle w:val="Heading2"/>
      </w:pPr>
      <w:r>
        <w:t xml:space="preserve">5. Challenges</w:t>
      </w:r>
    </w:p>
    <w:p>
      <w:pPr>
        <w:pStyle w:val="FirstParagraph"/>
      </w:pPr>
      <w:r>
        <w:t xml:space="preserve">Despite their contributions, school counselors in Venezuela Caracas face significant challenges. Limited funding restricts access to counseling resources, while political instability disrupts educational continuity. Additionally, the stigma surrounding mental health services in some communities hinders open communication between students and counselors.</w:t>
      </w:r>
    </w:p>
    <w:p>
      <w:pPr>
        <w:pStyle w:val="BodyText"/>
      </w:pPr>
      <w:r>
        <w:t xml:space="preserve">Cultural factors also play a role: traditional norms often prioritize academic achievement over emotional well-being, leaving counselors to address unspoken pressures silently. Furthermore, the lack of standardized training for school counselors in Venezuela exacerbates inconsistencies in service quality.</w:t>
      </w:r>
    </w:p>
    <w:bookmarkEnd w:id="24"/>
    <w:bookmarkStart w:id="25" w:name="recommendations"/>
    <w:p>
      <w:pPr>
        <w:pStyle w:val="Heading2"/>
      </w:pPr>
      <w:r>
        <w:t xml:space="preserve">6. Recommendations</w:t>
      </w:r>
    </w:p>
    <w:p>
      <w:pPr>
        <w:pStyle w:val="FirstParagraph"/>
      </w:pPr>
      <w:r>
        <w:t xml:space="preserve">To enhance the effectiveness of school counselors in Venezuela Caracas, this Undergraduate Thesis proposes the following:</w:t>
      </w:r>
    </w:p>
    <w:p>
      <w:pPr>
        <w:numPr>
          <w:ilvl w:val="0"/>
          <w:numId w:val="1002"/>
        </w:numPr>
        <w:pStyle w:val="Compact"/>
      </w:pPr>
      <w:r>
        <w:rPr>
          <w:bCs/>
          <w:b/>
        </w:rPr>
        <w:t xml:space="preserve">Policy Reforms:</w:t>
      </w:r>
      <w:r>
        <w:t xml:space="preserve"> </w:t>
      </w:r>
      <w:r>
        <w:t xml:space="preserve">Advocate for government policies that allocate resources to train and support school counselors, ensuring they receive specialized training in crisis management and cultural competency.</w:t>
      </w:r>
    </w:p>
    <w:p>
      <w:pPr>
        <w:numPr>
          <w:ilvl w:val="0"/>
          <w:numId w:val="1002"/>
        </w:numPr>
        <w:pStyle w:val="Compact"/>
      </w:pPr>
      <w:r>
        <w:rPr>
          <w:bCs/>
          <w:b/>
        </w:rPr>
        <w:t xml:space="preserve">Community Engagement:</w:t>
      </w:r>
      <w:r>
        <w:t xml:space="preserve"> </w:t>
      </w:r>
      <w:r>
        <w:t xml:space="preserve">Encourage schools to collaborate with local NGOs to address socio-economic barriers affecting students. Community-based initiatives can complement the work of counselors.</w:t>
      </w:r>
    </w:p>
    <w:p>
      <w:pPr>
        <w:numPr>
          <w:ilvl w:val="0"/>
          <w:numId w:val="1002"/>
        </w:numPr>
        <w:pStyle w:val="Compact"/>
      </w:pPr>
      <w:r>
        <w:rPr>
          <w:bCs/>
          <w:b/>
        </w:rPr>
        <w:t xml:space="preserve">Tech Integration:</w:t>
      </w:r>
      <w:r>
        <w:t xml:space="preserve"> </w:t>
      </w:r>
      <w:r>
        <w:t xml:space="preserve">Implement digital tools for remote counseling, especially in regions where physical access to services is limited due to infrastructure gaps.</w:t>
      </w:r>
    </w:p>
    <w:bookmarkEnd w:id="25"/>
    <w:bookmarkStart w:id="26" w:name="conclusion"/>
    <w:p>
      <w:pPr>
        <w:pStyle w:val="Heading2"/>
      </w:pPr>
      <w:r>
        <w:t xml:space="preserve">7. Conclusion</w:t>
      </w:r>
    </w:p>
    <w:p>
      <w:pPr>
        <w:pStyle w:val="FirstParagraph"/>
      </w:pPr>
      <w:r>
        <w:t xml:space="preserve">In conclusion, the role of a School Counselor in Venezuela Caracas is both vital and complex. As this Undergraduate Thesis demonstrates, these professionals are essential for fostering resilience among students amid national challenges. Their ability to adapt to local contexts—whether through academic guidance, mental health support, or career development—makes them a cornerstone of the educational system.</w:t>
      </w:r>
    </w:p>
    <w:p>
      <w:pPr>
        <w:pStyle w:val="BodyText"/>
      </w:pPr>
      <w:r>
        <w:t xml:space="preserve">Future research should focus on longitudinal studies tracking the long-term impact of school counselors on student outcomes in Venezuela. By prioritizing their role, Venezuela Caracas can build a more equitable and sustainable educational framework for future generations.</w:t>
      </w:r>
    </w:p>
    <w:bookmarkEnd w:id="26"/>
    <w:bookmarkStart w:id="27" w:name="references"/>
    <w:p>
      <w:pPr>
        <w:pStyle w:val="Heading2"/>
      </w:pPr>
      <w:r>
        <w:t xml:space="preserve">References</w:t>
      </w:r>
    </w:p>
    <w:p>
      <w:pPr>
        <w:pStyle w:val="FirstParagraph"/>
      </w:pPr>
      <w:r>
        <w:t xml:space="preserve">• Ministry of Education, Venezuela (2023). "National Strategy for Educational Recovery."</w:t>
      </w:r>
      <w:r>
        <w:t xml:space="preserve"> </w:t>
      </w:r>
      <w:r>
        <w:t xml:space="preserve">• World Bank (2021). "Education in Crisis: A Case Study of Venezuela."</w:t>
      </w:r>
      <w:r>
        <w:t xml:space="preserve"> </w:t>
      </w:r>
      <w:r>
        <w:t xml:space="preserve">• Universidad Central de Venezuela. "Role of School Counselors in Urban Settings."</w:t>
      </w:r>
    </w:p>
    <w:p>
      <w:pPr>
        <w:pStyle w:val="BodyText"/>
      </w:pPr>
      <w:r>
        <w:t xml:space="preserve">This Undergraduate Thesis was prepared for academic purposes and reflects the realities of a School Counselor in Venezuela Caracas as of [insert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Venezuela Caracas</dc:title>
  <dc:creator/>
  <dc:language>en</dc:language>
  <cp:keywords/>
  <dcterms:created xsi:type="dcterms:W3CDTF">2026-07-23T15:39:31Z</dcterms:created>
  <dcterms:modified xsi:type="dcterms:W3CDTF">2026-07-23T15:39:31Z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