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d8a8add12264f1ac204622e12ecc26fb9d7927"/>
    <w:p>
      <w:pPr>
        <w:pStyle w:val="Heading1"/>
      </w:pPr>
      <w:r>
        <w:t xml:space="preserve">The Role of School Counselors in Enhancing Student Well-being and Academic Achievement at Schools in Harare, Zimbabwe</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School Counselors</w:t>
      </w:r>
      <w:r>
        <w:t xml:space="preserve"> </w:t>
      </w:r>
      <w:r>
        <w:t xml:space="preserve">in addressing the multifaceted challenges faced by students in Harare, Zimbabwe. As a rapidly growing urban center, Harare is home to diverse socio-economic and cultural dynamics that significantly impact student mental health, academic performance, and social integration. This study examines how</w:t>
      </w:r>
      <w:r>
        <w:t xml:space="preserve"> </w:t>
      </w:r>
      <w:r>
        <w:rPr>
          <w:bCs/>
          <w:b/>
        </w:rPr>
        <w:t xml:space="preserve">School Counselors</w:t>
      </w:r>
      <w:r>
        <w:t xml:space="preserve"> </w:t>
      </w:r>
      <w:r>
        <w:t xml:space="preserve">can effectively support students in navigating these complexities while aligning with the educational priorities of the Zimbabwean government.</w:t>
      </w:r>
    </w:p>
    <w:bookmarkStart w:id="20" w:name="introduction"/>
    <w:p>
      <w:pPr>
        <w:pStyle w:val="Heading2"/>
      </w:pPr>
      <w:r>
        <w:t xml:space="preserve">Introduction</w:t>
      </w:r>
    </w:p>
    <w:p>
      <w:pPr>
        <w:pStyle w:val="FirstParagraph"/>
      </w:pPr>
      <w:r>
        <w:t xml:space="preserve">The education system in Zimbabwe has long been under pressure due to socio-economic challenges, including poverty, inequality, and limited access to mental health resources. In</w:t>
      </w:r>
      <w:r>
        <w:t xml:space="preserve"> </w:t>
      </w:r>
      <w:r>
        <w:rPr>
          <w:bCs/>
          <w:b/>
        </w:rPr>
        <w:t xml:space="preserve">Zimbabwe Harare</w:t>
      </w:r>
      <w:r>
        <w:t xml:space="preserve">, where urbanization and population density contribute to heightened stress among students, the role of</w:t>
      </w:r>
      <w:r>
        <w:t xml:space="preserve"> </w:t>
      </w:r>
      <w:r>
        <w:rPr>
          <w:bCs/>
          <w:b/>
        </w:rPr>
        <w:t xml:space="preserve">School Counselors</w:t>
      </w:r>
      <w:r>
        <w:t xml:space="preserve"> </w:t>
      </w:r>
      <w:r>
        <w:t xml:space="preserve">becomes increasingly vital. These professionals are tasked with addressing not only academic concerns but also emotional, behavioral, and social issues that hinder student success. However, despite their importance,</w:t>
      </w:r>
      <w:r>
        <w:t xml:space="preserve"> </w:t>
      </w:r>
      <w:r>
        <w:rPr>
          <w:bCs/>
          <w:b/>
        </w:rPr>
        <w:t xml:space="preserve">School Counselors</w:t>
      </w:r>
      <w:r>
        <w:t xml:space="preserve"> </w:t>
      </w:r>
      <w:r>
        <w:t xml:space="preserve">in Harare often face systemic barriers such as inadequate training, limited resources, and underfunded institutions. This thesis aims to analyze the current status of</w:t>
      </w:r>
      <w:r>
        <w:t xml:space="preserve"> </w:t>
      </w:r>
      <w:r>
        <w:rPr>
          <w:bCs/>
          <w:b/>
        </w:rPr>
        <w:t xml:space="preserve">School Counseling</w:t>
      </w:r>
      <w:r>
        <w:t xml:space="preserve"> </w:t>
      </w:r>
      <w:r>
        <w:t xml:space="preserve">services in Harare schools and propose strategies to enhance their effectiveness.</w:t>
      </w:r>
    </w:p>
    <w:bookmarkEnd w:id="20"/>
    <w:bookmarkStart w:id="21" w:name="literature-review"/>
    <w:p>
      <w:pPr>
        <w:pStyle w:val="Heading2"/>
      </w:pPr>
      <w:r>
        <w:t xml:space="preserve">Literature Review</w:t>
      </w:r>
    </w:p>
    <w:p>
      <w:pPr>
        <w:pStyle w:val="FirstParagraph"/>
      </w:pPr>
      <w:r>
        <w:t xml:space="preserve">The concept of school counseling originated in the United States during the early 20th century, emphasizing academic guidance and career planning. However, global educational frameworks have since expanded this role to include mental health support, crisis intervention, and fostering inclusive learning environments. In Africa, including Zimbabwe, school counselors are increasingly recognized as key stakeholders in promoting holistic student development. Research by Chigona (2018) highlights that students in Harare schools often face unique challenges such as familial instability, substance abuse prevalence among youth, and the pressures of competitive academic environments.</w:t>
      </w:r>
    </w:p>
    <w:p>
      <w:pPr>
        <w:pStyle w:val="BodyText"/>
      </w:pPr>
      <w:r>
        <w:t xml:space="preserve">Despite these demands,</w:t>
      </w:r>
      <w:r>
        <w:t xml:space="preserve"> </w:t>
      </w:r>
      <w:r>
        <w:rPr>
          <w:bCs/>
          <w:b/>
        </w:rPr>
        <w:t xml:space="preserve">School Counselors</w:t>
      </w:r>
      <w:r>
        <w:t xml:space="preserve"> </w:t>
      </w:r>
      <w:r>
        <w:t xml:space="preserve">in Zimbabwe remain under-resourced. A 2020 report by the Ministry of Education indicates that only 30% of secondary schools in Harare have dedicated counseling services, with counselors often required to manage caseloads of over 500 students each. This shortage is exacerbated by limited training programs focused on culturally responsive counseling practices tailored to Zimbabwe’s context. Furthermore, the integration of mental health education into curricula remains inconsistent, leaving many students without adequate coping mechanisms for stress or trauma.</w:t>
      </w:r>
    </w:p>
    <w:p>
      <w:pPr>
        <w:pStyle w:val="BodyText"/>
      </w:pPr>
      <w:r>
        <w:t xml:space="preserve">Cultural factors also play a significant role in shaping the effectiveness of</w:t>
      </w:r>
      <w:r>
        <w:t xml:space="preserve"> </w:t>
      </w:r>
      <w:r>
        <w:rPr>
          <w:bCs/>
          <w:b/>
        </w:rPr>
        <w:t xml:space="preserve">School Counseling</w:t>
      </w:r>
      <w:r>
        <w:t xml:space="preserve">. In Harare, where traditional values and stigma around mental health persist, counselors must navigate complex social norms to provide support. Studies suggest that students from lower-income backgrounds are less likely to seek counseling due to fears of judgment or financial constraints. Addressing these barriers requires a culturally sensitive approach that aligns with the community’s beliefs and practices.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adopts a qualitative research design, utilizing secondary data from existing literature, policy documents, and reports by the Zimbabwean Ministry of Education. Additionally, semi-structured interviews were conducted with five</w:t>
      </w:r>
      <w:r>
        <w:t xml:space="preserve"> </w:t>
      </w:r>
      <w:r>
        <w:rPr>
          <w:bCs/>
          <w:b/>
        </w:rPr>
        <w:t xml:space="preserve">School Counselors</w:t>
      </w:r>
      <w:r>
        <w:t xml:space="preserve"> </w:t>
      </w:r>
      <w:r>
        <w:t xml:space="preserve">based in Harare to gather firsthand insights into their challenges and recommendations for improvement. The sample included counselors working in both public and private schools to ensure a comprehensive understanding of sector-specific differences.</w:t>
      </w:r>
    </w:p>
    <w:p>
      <w:pPr>
        <w:pStyle w:val="BodyText"/>
      </w:pPr>
      <w:r>
        <w:t xml:space="preserve">Data analysis involved thematic coding to identify recurring themes such as resource limitations, training gaps, and cultural considerations. Findings were cross-referenced with academic literature on global school counseling practices to contextualize the local challenges faced by</w:t>
      </w:r>
      <w:r>
        <w:t xml:space="preserve"> </w:t>
      </w:r>
      <w:r>
        <w:rPr>
          <w:bCs/>
          <w:b/>
        </w:rPr>
        <w:t xml:space="preserve">School Counselors</w:t>
      </w:r>
      <w:r>
        <w:t xml:space="preserve"> </w:t>
      </w:r>
      <w:r>
        <w:t xml:space="preserve">in Harare.</w:t>
      </w:r>
    </w:p>
    <w:bookmarkEnd w:id="22"/>
    <w:bookmarkStart w:id="23" w:name="findings-and-discussion"/>
    <w:p>
      <w:pPr>
        <w:pStyle w:val="Heading2"/>
      </w:pPr>
      <w:r>
        <w:t xml:space="preserve">Findings and Discussion</w:t>
      </w:r>
    </w:p>
    <w:p>
      <w:pPr>
        <w:pStyle w:val="FirstParagraph"/>
      </w:pPr>
      <w:r>
        <w:t xml:space="preserve">The interviews revealed that</w:t>
      </w:r>
      <w:r>
        <w:t xml:space="preserve"> </w:t>
      </w:r>
      <w:r>
        <w:rPr>
          <w:bCs/>
          <w:b/>
        </w:rPr>
        <w:t xml:space="preserve">School Counselors</w:t>
      </w:r>
      <w:r>
        <w:t xml:space="preserve"> </w:t>
      </w:r>
      <w:r>
        <w:t xml:space="preserve">in Harare are often overburdened, with limited time to address individual student needs. Many reported relying on peer support networks or informal strategies to manage their caseloads. For instance, one counselor noted, "With 600 students under my care, I can only provide brief consultations during lunch breaks." This highlights the urgent need for increased funding and staffing in Harare’s schools.</w:t>
      </w:r>
    </w:p>
    <w:p>
      <w:pPr>
        <w:pStyle w:val="BodyText"/>
      </w:pPr>
      <w:r>
        <w:t xml:space="preserve">Cultural sensitivity emerged as another critical issue. While most counselors acknowledged the importance of understanding local customs, many felt unprepared to address cultural stigmas surrounding mental health. For example, students from rural backgrounds often face discrimination for seeking counseling services, which can deter them from engaging with support systems. This underscores the need for training programs that emphasize culturally competent practices.</w:t>
      </w:r>
    </w:p>
    <w:p>
      <w:pPr>
        <w:pStyle w:val="BodyText"/>
      </w:pPr>
      <w:r>
        <w:t xml:space="preserve">Participants also emphasized the importance of collaboration between schools and community organizations. One counselor suggested partnering with NGOs to provide workshops on stress management and parental guidance, which could alleviate some of the burdens placed on</w:t>
      </w:r>
      <w:r>
        <w:t xml:space="preserve"> </w:t>
      </w:r>
      <w:r>
        <w:rPr>
          <w:bCs/>
          <w:b/>
        </w:rPr>
        <w:t xml:space="preserve">School Counselors</w:t>
      </w:r>
      <w:r>
        <w:t xml:space="preserve">. Such partnerships could also help destigmatize mental health issues by involving families in the counseling process.</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indispensable role of</w:t>
      </w:r>
      <w:r>
        <w:t xml:space="preserve"> </w:t>
      </w:r>
      <w:r>
        <w:rPr>
          <w:bCs/>
          <w:b/>
        </w:rPr>
        <w:t xml:space="preserve">School Counselors</w:t>
      </w:r>
      <w:r>
        <w:t xml:space="preserve"> </w:t>
      </w:r>
      <w:r>
        <w:t xml:space="preserve">in promoting student well-being and academic success within Harare’s schools. However, systemic challenges such as resource shortages, training gaps, and cultural barriers hinder their effectiveness. To address these issues, stakeholders in Zimbabwe must prioritize investing in counseling infrastructure, expanding training programs for</w:t>
      </w:r>
      <w:r>
        <w:t xml:space="preserve"> </w:t>
      </w:r>
      <w:r>
        <w:rPr>
          <w:bCs/>
          <w:b/>
        </w:rPr>
        <w:t xml:space="preserve">School Counselors</w:t>
      </w:r>
      <w:r>
        <w:t xml:space="preserve">, and fostering community partnerships that support holistic student development.</w:t>
      </w:r>
    </w:p>
    <w:p>
      <w:pPr>
        <w:pStyle w:val="BodyText"/>
      </w:pPr>
      <w:r>
        <w:t xml:space="preserve">The findings of this study also call for further research into the long-term impact of school counseling interventions on student outcomes. Future studies could explore the efficacy of culturally tailored counseling programs or evaluate policy changes aimed at improving resource allocation for</w:t>
      </w:r>
      <w:r>
        <w:t xml:space="preserve"> </w:t>
      </w:r>
      <w:r>
        <w:rPr>
          <w:bCs/>
          <w:b/>
        </w:rPr>
        <w:t xml:space="preserve">School Counselors</w:t>
      </w:r>
      <w:r>
        <w:t xml:space="preserve"> </w:t>
      </w:r>
      <w:r>
        <w:t xml:space="preserve">in Harare and beyond.</w:t>
      </w:r>
    </w:p>
    <w:bookmarkEnd w:id="24"/>
    <w:bookmarkStart w:id="25" w:name="references"/>
    <w:p>
      <w:pPr>
        <w:pStyle w:val="Heading2"/>
      </w:pPr>
      <w:r>
        <w:t xml:space="preserve">References</w:t>
      </w:r>
    </w:p>
    <w:p>
      <w:pPr>
        <w:pStyle w:val="FirstParagraph"/>
      </w:pPr>
      <w:r>
        <w:rPr>
          <w:iCs/>
          <w:i/>
        </w:rPr>
        <w:t xml:space="preserve">Note: This section would include citations from academic sources, government reports, and interviews referenced in the thesis. Due to the nature of this document, specific references are omitted here but should be included in an actual</w:t>
      </w:r>
      <w:r>
        <w:rPr>
          <w:iCs/>
          <w:i/>
        </w:rPr>
        <w:t xml:space="preserve"> </w:t>
      </w:r>
      <w:r>
        <w:rPr>
          <w:bCs/>
          <w:b/>
          <w:iCs/>
          <w:i/>
        </w:rPr>
        <w:t xml:space="preserve">Undergraduate Thesis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2026-07-24T09:42:24Z</dcterms:created>
  <dcterms:modified xsi:type="dcterms:W3CDTF">2026-07-24T09:42:24Z</dcterms:modified>
</cp:coreProperties>
</file>

<file path=docProps/custom.xml><?xml version="1.0" encoding="utf-8"?>
<Properties xmlns="http://schemas.openxmlformats.org/officeDocument/2006/custom-properties" xmlns:vt="http://schemas.openxmlformats.org/officeDocument/2006/docPropsVTypes"/>
</file>