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4f223ecaa3d948b6f7d4a61a59aa0b61a659aae"/>
    <w:p>
      <w:pPr>
        <w:pStyle w:val="Heading1"/>
      </w:pPr>
      <w:r>
        <w:t xml:space="preserve">Undergraduate Thesis: The Role and Challenges of Social Workers in Algeria, Algiers</w:t>
      </w:r>
    </w:p>
    <w:bookmarkStart w:id="20" w:name="abstract"/>
    <w:p>
      <w:pPr>
        <w:pStyle w:val="Heading2"/>
      </w:pPr>
      <w:r>
        <w:t xml:space="preserve">Abstract</w:t>
      </w:r>
    </w:p>
    <w:p>
      <w:pPr>
        <w:pStyle w:val="FirstParagraph"/>
      </w:pPr>
      <w:r>
        <w:t xml:space="preserve">This Undergraduate Thesis explores the critical role of Social Workers in addressing socio-economic challenges within Algeria's capital city, Algiers. By examining the unique cultural, political, and economic context of Algiers, this study highlights how Social Workers navigate systemic barriers to provide support to vulnerable populations. Through a review of existing literature and case studies specific to Algeria, this thesis identifies key challenges such as limited funding for social services, cultural stigma toward mental health issues, and bureaucratic inefficiencies. It concludes with recommendations for policy reforms and enhanced training programs tailored to the needs of Social Workers in Algiers.</w:t>
      </w:r>
    </w:p>
    <w:bookmarkEnd w:id="20"/>
    <w:bookmarkStart w:id="21" w:name="introduction"/>
    <w:p>
      <w:pPr>
        <w:pStyle w:val="Heading2"/>
      </w:pPr>
      <w:r>
        <w:t xml:space="preserve">1. Introduction</w:t>
      </w:r>
    </w:p>
    <w:p>
      <w:pPr>
        <w:pStyle w:val="FirstParagraph"/>
      </w:pPr>
      <w:r>
        <w:t xml:space="preserve">The role of Social Workers is essential in fostering social equity, particularly in urban centers like Algiers, where socio-economic disparities are pronounced. In Algeria, a country marked by its post-colonial history and rapid modernization, the work of Social Workers is both vital and complex. Algiers, as the capital and largest city of Algeria, presents unique challenges due to its dense population, economic pressures, and cultural dynamics. This Undergraduate Thesis investigates how Social Workers in Algiers contribute to community development while overcoming systemic obstacles such as insufficient resources, bureaucratic red tape, and societal misconceptions about their profession.</w:t>
      </w:r>
    </w:p>
    <w:bookmarkEnd w:id="21"/>
    <w:bookmarkStart w:id="22" w:name="literature-review"/>
    <w:p>
      <w:pPr>
        <w:pStyle w:val="Heading2"/>
      </w:pPr>
      <w:r>
        <w:t xml:space="preserve">2. Literature Review</w:t>
      </w:r>
    </w:p>
    <w:p>
      <w:pPr>
        <w:pStyle w:val="FirstParagraph"/>
      </w:pPr>
      <w:r>
        <w:t xml:space="preserve">Social Work is a multidisciplinary field that combines psychology, sociology, and policy advocacy to address issues like poverty, domestic violence, and mental health. In Algeria, Social Workers operate within a framework influenced by Islamic values and state-led social policies. However, limited academic research on Social Workers in Algiers has been published internationally. This thesis draws on studies from North Africa and the Middle East to contextualize challenges faced by Social Workers in similar settings.</w:t>
      </w:r>
    </w:p>
    <w:p>
      <w:pPr>
        <w:numPr>
          <w:ilvl w:val="0"/>
          <w:numId w:val="1001"/>
        </w:numPr>
        <w:pStyle w:val="Compact"/>
      </w:pPr>
      <w:r>
        <w:rPr>
          <w:bCs/>
          <w:b/>
        </w:rPr>
        <w:t xml:space="preserve">Cultural Context:</w:t>
      </w:r>
      <w:r>
        <w:t xml:space="preserve"> </w:t>
      </w:r>
      <w:r>
        <w:t xml:space="preserve">Algerian society often emphasizes collectivism over individualism, which can both support and hinder the work of Social Workers. For example, mental health stigma may prevent individuals from seeking assistance.</w:t>
      </w:r>
    </w:p>
    <w:p>
      <w:pPr>
        <w:numPr>
          <w:ilvl w:val="0"/>
          <w:numId w:val="1001"/>
        </w:numPr>
        <w:pStyle w:val="Compact"/>
      </w:pPr>
      <w:r>
        <w:rPr>
          <w:bCs/>
          <w:b/>
        </w:rPr>
        <w:t xml:space="preserve">Economic Factors:</w:t>
      </w:r>
      <w:r>
        <w:t xml:space="preserve"> </w:t>
      </w:r>
      <w:r>
        <w:t xml:space="preserve">Algeria’s reliance on oil exports has led to economic instability, reducing government funding for social services in Algiers.</w:t>
      </w:r>
    </w:p>
    <w:p>
      <w:pPr>
        <w:numPr>
          <w:ilvl w:val="0"/>
          <w:numId w:val="1001"/>
        </w:numPr>
        <w:pStyle w:val="Compact"/>
      </w:pPr>
      <w:r>
        <w:rPr>
          <w:bCs/>
          <w:b/>
        </w:rPr>
        <w:t xml:space="preserve">Political Influence:</w:t>
      </w:r>
      <w:r>
        <w:t xml:space="preserve"> </w:t>
      </w:r>
      <w:r>
        <w:t xml:space="preserve">State policies in Algeria have historically prioritized national unity over individual rights, affecting the autonomy of Social Workers.</w:t>
      </w:r>
    </w:p>
    <w:bookmarkEnd w:id="22"/>
    <w:bookmarkStart w:id="23" w:name="methodology"/>
    <w:p>
      <w:pPr>
        <w:pStyle w:val="Heading2"/>
      </w:pPr>
      <w:r>
        <w:t xml:space="preserve">3. Methodology</w:t>
      </w:r>
    </w:p>
    <w:p>
      <w:pPr>
        <w:pStyle w:val="FirstParagraph"/>
      </w:pPr>
      <w:r>
        <w:t xml:space="preserve">This thesis employs a qualitative approach, analyzing existing literature on Social Work practices in North Africa and conducting case studies specific to Algiers. Data includes reports from NGOs such as the Algerian Association for Children’s Rights (AACR) and interviews with local Social Workers conducted through structured questionnaires. The methodology emphasizes understanding the lived experiences of Social Workers in Algiers, focusing on their interactions with communities, institutional challenges, and personal motivations.</w:t>
      </w:r>
    </w:p>
    <w:bookmarkEnd w:id="23"/>
    <w:bookmarkStart w:id="24" w:name="key-findings"/>
    <w:p>
      <w:pPr>
        <w:pStyle w:val="Heading2"/>
      </w:pPr>
      <w:r>
        <w:t xml:space="preserve">4. Key Findings</w:t>
      </w:r>
    </w:p>
    <w:p>
      <w:pPr>
        <w:pStyle w:val="FirstParagraph"/>
      </w:pPr>
      <w:r>
        <w:t xml:space="preserve">The research reveals several critical findings about Social Workers in Algiers:</w:t>
      </w:r>
    </w:p>
    <w:p>
      <w:pPr>
        <w:numPr>
          <w:ilvl w:val="0"/>
          <w:numId w:val="1002"/>
        </w:numPr>
        <w:pStyle w:val="Compact"/>
      </w:pPr>
      <w:r>
        <w:rPr>
          <w:bCs/>
          <w:b/>
        </w:rPr>
        <w:t xml:space="preserve">Limited Resources:</w:t>
      </w:r>
      <w:r>
        <w:t xml:space="preserve"> </w:t>
      </w:r>
      <w:r>
        <w:t xml:space="preserve">Many Social Workers in Algiers operate with minimal budgets, forcing them to rely on partnerships with international NGOs for basic supplies.</w:t>
      </w:r>
    </w:p>
    <w:p>
      <w:pPr>
        <w:numPr>
          <w:ilvl w:val="0"/>
          <w:numId w:val="1002"/>
        </w:numPr>
        <w:pStyle w:val="Compact"/>
      </w:pPr>
      <w:r>
        <w:rPr>
          <w:bCs/>
          <w:b/>
        </w:rPr>
        <w:t xml:space="preserve">Cultural Sensitivity Challenges:</w:t>
      </w:r>
      <w:r>
        <w:t xml:space="preserve"> </w:t>
      </w:r>
      <w:r>
        <w:t xml:space="preserve">While Algeria’s legal framework promotes gender equality, societal norms often limit the effectiveness of programs targeting women and children.</w:t>
      </w:r>
    </w:p>
    <w:p>
      <w:pPr>
        <w:numPr>
          <w:ilvl w:val="0"/>
          <w:numId w:val="1002"/>
        </w:numPr>
        <w:pStyle w:val="Compact"/>
      </w:pPr>
      <w:r>
        <w:rPr>
          <w:bCs/>
          <w:b/>
        </w:rPr>
        <w:t xml:space="preserve">Bureaucratic Hurdles:</w:t>
      </w:r>
      <w:r>
        <w:t xml:space="preserve"> </w:t>
      </w:r>
      <w:r>
        <w:t xml:space="preserve">Slow administrative processes in government agencies hinder timely access to social services for marginalized groups.</w:t>
      </w:r>
    </w:p>
    <w:p>
      <w:pPr>
        <w:numPr>
          <w:ilvl w:val="0"/>
          <w:numId w:val="1002"/>
        </w:numPr>
        <w:pStyle w:val="Compact"/>
      </w:pPr>
      <w:r>
        <w:rPr>
          <w:bCs/>
          <w:b/>
        </w:rPr>
        <w:t xml:space="preserve">Professional Isolation:</w:t>
      </w:r>
      <w:r>
        <w:t xml:space="preserve"> </w:t>
      </w:r>
      <w:r>
        <w:t xml:space="preserve">Social Workers in Algiers report a lack of peer support and continuous training opportunities, which impacts their long-term career satisfaction.</w:t>
      </w:r>
    </w:p>
    <w:bookmarkEnd w:id="24"/>
    <w:bookmarkStart w:id="25" w:name="discussion"/>
    <w:p>
      <w:pPr>
        <w:pStyle w:val="Heading2"/>
      </w:pPr>
      <w:r>
        <w:t xml:space="preserve">5. Discussion</w:t>
      </w:r>
    </w:p>
    <w:p>
      <w:pPr>
        <w:pStyle w:val="FirstParagraph"/>
      </w:pPr>
      <w:r>
        <w:t xml:space="preserve">The challenges identified in this Undergraduate Thesis underscore the need for systemic changes to support Social Workers in Algeria, particularly in Algiers. For instance, the cultural stigma surrounding mental health services necessitates culturally adapted outreach programs. Additionally, the lack of institutional resources highlights the importance of public-private partnerships to fund social initiatives. However, these solutions require collaboration between government bodies and local communities to ensure sustainable impact.</w:t>
      </w:r>
    </w:p>
    <w:bookmarkEnd w:id="25"/>
    <w:bookmarkStart w:id="26" w:name="conclusion"/>
    <w:p>
      <w:pPr>
        <w:pStyle w:val="Heading2"/>
      </w:pPr>
      <w:r>
        <w:t xml:space="preserve">6. Conclusion</w:t>
      </w:r>
    </w:p>
    <w:p>
      <w:pPr>
        <w:pStyle w:val="FirstParagraph"/>
      </w:pPr>
      <w:r>
        <w:t xml:space="preserve">In conclusion, Social Workers in Algiers play a pivotal role in addressing the socio-economic complexities of Algeria’s capital city. This Undergraduate Thesis has demonstrated that their work is hindered by systemic challenges, including insufficient funding, cultural barriers, and bureaucratic inefficiencies. To enhance their effectiveness, policymakers and educators must prioritize investments in training programs for Social Workers and reform institutional frameworks to align with modern social work principles. Future research should focus on longitudinal studies tracking the evolution of Social Work practices in Algiers as Algeria continues to develop its social infrastructure.</w:t>
      </w:r>
    </w:p>
    <w:bookmarkEnd w:id="26"/>
    <w:bookmarkStart w:id="27" w:name="references"/>
    <w:p>
      <w:pPr>
        <w:pStyle w:val="Heading2"/>
      </w:pPr>
      <w:r>
        <w:t xml:space="preserve">References</w:t>
      </w:r>
    </w:p>
    <w:p>
      <w:pPr>
        <w:pStyle w:val="FirstParagraph"/>
      </w:pPr>
      <w:r>
        <w:rPr>
          <w:iCs/>
          <w:i/>
        </w:rPr>
        <w:t xml:space="preserve">1. Benabdallah, A. (2018). Social Policy in Post-Colonial Algeria. Journal of North African Studies, 23(4), 501–520.</w:t>
      </w:r>
      <w:r>
        <w:br/>
      </w:r>
      <w:r>
        <w:rPr>
          <w:iCs/>
          <w:i/>
        </w:rPr>
        <w:t xml:space="preserve">2. International Federation of Social Workers (IFSW). (2019). Global Practice Settings and Challenges for Social Workers in the Middle East.</w:t>
      </w:r>
      <w:r>
        <w:br/>
      </w:r>
      <w:r>
        <w:rPr>
          <w:iCs/>
          <w:i/>
        </w:rPr>
        <w:t xml:space="preserve">3. Algerian Association for Children’s Rights (AACR). Annual Report 2020: Programs in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Social Workers in Algeria, Algiers</dc:title>
  <dc:creator/>
  <dc:language>en</dc:language>
  <cp:keywords/>
  <dcterms:created xsi:type="dcterms:W3CDTF">2026-07-20T06:33:56Z</dcterms:created>
  <dcterms:modified xsi:type="dcterms:W3CDTF">2026-07-20T06:33:56Z</dcterms:modified>
</cp:coreProperties>
</file>

<file path=docProps/custom.xml><?xml version="1.0" encoding="utf-8"?>
<Properties xmlns="http://schemas.openxmlformats.org/officeDocument/2006/custom-properties" xmlns:vt="http://schemas.openxmlformats.org/officeDocument/2006/docPropsVTypes"/>
</file>