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cf4ad02ac11ecc6b3c5ca6037ffb7541f239f4d"/>
    <w:p>
      <w:pPr>
        <w:pStyle w:val="Heading1"/>
      </w:pPr>
      <w:r>
        <w:t xml:space="preserve">Undergraduate Thesis: The Role and Challenges of Social Workers in China, Beijing</w:t>
      </w:r>
    </w:p>
    <w:bookmarkStart w:id="20" w:name="abstract"/>
    <w:p>
      <w:pPr>
        <w:pStyle w:val="Heading2"/>
      </w:pPr>
      <w:r>
        <w:t xml:space="preserve">Abstract</w:t>
      </w:r>
    </w:p>
    <w:p>
      <w:pPr>
        <w:pStyle w:val="FirstParagraph"/>
      </w:pPr>
      <w:r>
        <w:t xml:space="preserve">This Undergraduate Thesis explores the evolving role of Social Workers in the context of urban development and social welfare systems in China, with a specific focus on Beijing. As a global metropolis, Beijing faces unique socio-economic challenges, including rapid urbanization, aging populations, and disparities in resource distribution. This study examines how Social Workers contribute to addressing these issues through community support programs, policy implementation, and cultural sensitivity. By analyzing existing literature and case studies from Beijing’s social service sector, this thesis aims to highlight the importance of professional Social Workers in fostering inclusive growth while navigating the complexities of China's administrative framework.</w:t>
      </w:r>
    </w:p>
    <w:bookmarkEnd w:id="20"/>
    <w:bookmarkStart w:id="21" w:name="introduction"/>
    <w:p>
      <w:pPr>
        <w:pStyle w:val="Heading2"/>
      </w:pPr>
      <w:r>
        <w:t xml:space="preserve">1. Introduction</w:t>
      </w:r>
    </w:p>
    <w:p>
      <w:pPr>
        <w:pStyle w:val="FirstParagraph"/>
      </w:pPr>
      <w:r>
        <w:t xml:space="preserve">The role of a Social Worker in China is increasingly critical as the nation undergoes transformative changes. In Beijing, a city that serves as both a political and cultural hub, Social Workers play a pivotal role in bridging gaps between governmental policies and grassroots needs. This Undergraduate Thesis investigates how Social Workers in Beijing operate within the constraints and opportunities of China’s social welfare system, emphasizing their contributions to community well-being and social equity.</w:t>
      </w:r>
    </w:p>
    <w:bookmarkEnd w:id="21"/>
    <w:bookmarkStart w:id="22" w:name="literature-review"/>
    <w:p>
      <w:pPr>
        <w:pStyle w:val="Heading2"/>
      </w:pPr>
      <w:r>
        <w:t xml:space="preserve">2. Literature Review</w:t>
      </w:r>
    </w:p>
    <w:p>
      <w:pPr>
        <w:pStyle w:val="FirstParagraph"/>
      </w:pPr>
      <w:r>
        <w:t xml:space="preserve">Existing research on Social Workers in China often highlights their dual role as service providers and policy implementers. For instance, a 2019 study by the Chinese Academy of Social Sciences noted that Social Workers in urban areas like Beijing are tasked with addressing issues such as poverty alleviation, mental health support, and elderly care. However, challenges such as limited funding, bureaucratic red tape, and cultural barriers persist.</w:t>
      </w:r>
    </w:p>
    <w:p>
      <w:pPr>
        <w:numPr>
          <w:ilvl w:val="0"/>
          <w:numId w:val="1001"/>
        </w:numPr>
        <w:pStyle w:val="Compact"/>
      </w:pPr>
      <w:r>
        <w:t xml:space="preserve">Urbanization in Beijing has led to increased demand for housing and employment assistance.</w:t>
      </w:r>
    </w:p>
    <w:p>
      <w:pPr>
        <w:numPr>
          <w:ilvl w:val="0"/>
          <w:numId w:val="1001"/>
        </w:numPr>
        <w:pStyle w:val="Compact"/>
      </w:pPr>
      <w:r>
        <w:t xml:space="preserve">Social Workers must navigate Confucian values of familial responsibility while advocating for institutional support systems.</w:t>
      </w:r>
    </w:p>
    <w:p>
      <w:pPr>
        <w:numPr>
          <w:ilvl w:val="0"/>
          <w:numId w:val="1001"/>
        </w:numPr>
        <w:pStyle w:val="Compact"/>
      </w:pPr>
      <w:r>
        <w:t xml:space="preserve">The 2018 "National Plan for Social Work Development" emphasizes the need for professional training and standardization in China’s social work sector.</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sources such as academic journals, government reports, and case studies from Beijing’s social service agencies. Primary data includes interviews with Social Workers in Beijing (conducted via email surveys) and analysis of policy documents issued by the Beijing Municipal Bureau of Civil Affairs. The study also incorporates comparative insights from international social work practices to contextualize findings within China’s unique socio-political landscape.</w:t>
      </w:r>
    </w:p>
    <w:bookmarkEnd w:id="23"/>
    <w:bookmarkStart w:id="24" w:name="role-of-social-workers-in-beijing"/>
    <w:p>
      <w:pPr>
        <w:pStyle w:val="Heading2"/>
      </w:pPr>
      <w:r>
        <w:t xml:space="preserve">4. Role of Social Workers in Beijing</w:t>
      </w:r>
    </w:p>
    <w:p>
      <w:pPr>
        <w:pStyle w:val="FirstParagraph"/>
      </w:pPr>
      <w:r>
        <w:t xml:space="preserve">Social Workers in Beijing operate across diverse settings, including community centers, schools, hospitals, and NGOs. Their responsibilities range from providing psychological counseling to coordinating disaster relief efforts. Key areas of focus include:</w:t>
      </w:r>
    </w:p>
    <w:p>
      <w:pPr>
        <w:numPr>
          <w:ilvl w:val="0"/>
          <w:numId w:val="1002"/>
        </w:numPr>
        <w:pStyle w:val="Compact"/>
      </w:pPr>
      <w:r>
        <w:rPr>
          <w:bCs/>
          <w:b/>
        </w:rPr>
        <w:t xml:space="preserve">Child Protection:</w:t>
      </w:r>
      <w:r>
        <w:t xml:space="preserve"> </w:t>
      </w:r>
      <w:r>
        <w:t xml:space="preserve">Addressing abuse and neglect in rapidly growing urban neighborhoods.</w:t>
      </w:r>
    </w:p>
    <w:p>
      <w:pPr>
        <w:numPr>
          <w:ilvl w:val="0"/>
          <w:numId w:val="1002"/>
        </w:numPr>
        <w:pStyle w:val="Compact"/>
      </w:pPr>
      <w:r>
        <w:rPr>
          <w:bCs/>
          <w:b/>
        </w:rPr>
        <w:t xml:space="preserve">Elderly Care:</w:t>
      </w:r>
      <w:r>
        <w:t xml:space="preserve"> </w:t>
      </w:r>
      <w:r>
        <w:t xml:space="preserve">Supporting Beijing’s aging population through home care services and community programs.</w:t>
      </w:r>
    </w:p>
    <w:p>
      <w:pPr>
        <w:numPr>
          <w:ilvl w:val="0"/>
          <w:numId w:val="1002"/>
        </w:numPr>
        <w:pStyle w:val="Compact"/>
      </w:pPr>
      <w:r>
        <w:rPr>
          <w:bCs/>
          <w:b/>
        </w:rPr>
        <w:t xml:space="preserve">Poverty Alleviation:</w:t>
      </w:r>
      <w:r>
        <w:t xml:space="preserve"> </w:t>
      </w:r>
      <w:r>
        <w:t xml:space="preserve">Implementing government-led initiatives to reduce income inequality in marginalized communities.</w:t>
      </w:r>
    </w:p>
    <w:bookmarkEnd w:id="24"/>
    <w:bookmarkStart w:id="25" w:name="X6f139a25516a7501399ed8d6f6c1f945971c9f3"/>
    <w:p>
      <w:pPr>
        <w:pStyle w:val="Heading2"/>
      </w:pPr>
      <w:r>
        <w:t xml:space="preserve">5. Challenges Faced by Social Workers in China, Beijing</w:t>
      </w:r>
    </w:p>
    <w:p>
      <w:pPr>
        <w:pStyle w:val="FirstParagraph"/>
      </w:pPr>
      <w:r>
        <w:t xml:space="preserve">Social Workers in Beijing encounter systemic and cultural challenges that hinder their effectiveness. These include:</w:t>
      </w:r>
    </w:p>
    <w:p>
      <w:pPr>
        <w:numPr>
          <w:ilvl w:val="0"/>
          <w:numId w:val="1003"/>
        </w:numPr>
        <w:pStyle w:val="Compact"/>
      </w:pPr>
      <w:r>
        <w:rPr>
          <w:bCs/>
          <w:b/>
        </w:rPr>
        <w:t xml:space="preserve">Limited Resources:</w:t>
      </w:r>
      <w:r>
        <w:t xml:space="preserve"> </w:t>
      </w:r>
      <w:r>
        <w:t xml:space="preserve">Underfunded social service agencies often lack the infrastructure to meet rising demands.</w:t>
      </w:r>
    </w:p>
    <w:p>
      <w:pPr>
        <w:numPr>
          <w:ilvl w:val="0"/>
          <w:numId w:val="1003"/>
        </w:numPr>
        <w:pStyle w:val="Compact"/>
      </w:pPr>
      <w:r>
        <w:rPr>
          <w:bCs/>
          <w:b/>
        </w:rPr>
        <w:t xml:space="preserve">Bureaucratic Hurdles:</w:t>
      </w:r>
      <w:r>
        <w:t xml:space="preserve"> </w:t>
      </w:r>
      <w:r>
        <w:t xml:space="preserve">Strict regulations and hierarchical governance structures in China can delay decision-making processes.</w:t>
      </w:r>
    </w:p>
    <w:p>
      <w:pPr>
        <w:numPr>
          <w:ilvl w:val="0"/>
          <w:numId w:val="1003"/>
        </w:numPr>
        <w:pStyle w:val="Compact"/>
      </w:pPr>
      <w:r>
        <w:rPr>
          <w:bCs/>
          <w:b/>
        </w:rPr>
        <w:t xml:space="preserve">Cultural Sensitivity:</w:t>
      </w:r>
      <w:r>
        <w:t xml:space="preserve"> </w:t>
      </w:r>
      <w:r>
        <w:t xml:space="preserve">Balancing traditional values with modern social work principles, such as advocating for individual rights over collective harmony.</w:t>
      </w:r>
    </w:p>
    <w:bookmarkEnd w:id="25"/>
    <w:bookmarkStart w:id="26" w:name="opportunities-for-growth"/>
    <w:p>
      <w:pPr>
        <w:pStyle w:val="Heading2"/>
      </w:pPr>
      <w:r>
        <w:t xml:space="preserve">6. Opportunities for Growth</w:t>
      </w:r>
    </w:p>
    <w:p>
      <w:pPr>
        <w:pStyle w:val="FirstParagraph"/>
      </w:pPr>
      <w:r>
        <w:t xml:space="preserve">Despite these challenges, the field of Social Work in Beijing presents significant opportunities. The Chinese government’s emphasis on "Building a Harmonious Society" has led to increased investment in social welfare programs. For example, Beijing’s 2021 "Community-Based Social Work Pilot Program" aims to train 5,000 new Social Workers by 2025. Additionally, the integration of technology—such as AI-powered platforms for mental health support—offers innovative solutions to streamline service delivery.</w:t>
      </w:r>
    </w:p>
    <w:bookmarkEnd w:id="26"/>
    <w:bookmarkStart w:id="27" w:name="X2a363f3db05ea4f753bb3965d11f08a5e1d34b0"/>
    <w:p>
      <w:pPr>
        <w:pStyle w:val="Heading2"/>
      </w:pPr>
      <w:r>
        <w:t xml:space="preserve">7. Case Study: Social Workers in Beijing’s Urban Slums</w:t>
      </w:r>
    </w:p>
    <w:p>
      <w:pPr>
        <w:pStyle w:val="FirstParagraph"/>
      </w:pPr>
      <w:r>
        <w:t xml:space="preserve">A case study conducted in the Dongcheng District of Beijing reveals how Social Workers collaborate with local governments to improve living conditions in slum areas. Through initiatives like vocational training and legal aid, they empower residents to access housing subsidies and employment opportunities. This example underscores the transformative potential of Social Workers when supported by policies aligned with their goals.</w:t>
      </w:r>
    </w:p>
    <w:bookmarkEnd w:id="27"/>
    <w:bookmarkStart w:id="28" w:name="conclusion"/>
    <w:p>
      <w:pPr>
        <w:pStyle w:val="Heading2"/>
      </w:pPr>
      <w:r>
        <w:t xml:space="preserve">8. Conclusion</w:t>
      </w:r>
    </w:p>
    <w:p>
      <w:pPr>
        <w:pStyle w:val="FirstParagraph"/>
      </w:pPr>
      <w:r>
        <w:t xml:space="preserve">This Undergraduate Thesis has demonstrated that Social Workers in Beijing are vital agents of change in China’s dynamic urban environment. Their work not only addresses immediate social issues but also contributes to long-term national objectives such as poverty reduction and community resilience. However, sustained progress requires enhanced funding, professional development, and interdepartmental collaboration within the Chinese government. As Beijing continues to evolve, the role of Social Workers will remain central to achieving a more equitable society.</w:t>
      </w:r>
    </w:p>
    <w:bookmarkEnd w:id="28"/>
    <w:bookmarkStart w:id="29" w:name="references"/>
    <w:p>
      <w:pPr>
        <w:pStyle w:val="Heading2"/>
      </w:pPr>
      <w:r>
        <w:t xml:space="preserve">References</w:t>
      </w:r>
    </w:p>
    <w:p>
      <w:pPr>
        <w:numPr>
          <w:ilvl w:val="0"/>
          <w:numId w:val="1004"/>
        </w:numPr>
        <w:pStyle w:val="Compact"/>
      </w:pPr>
      <w:r>
        <w:t xml:space="preserve">Chinese Academy of Social Sciences. (2019). "Urban Social Work in China: Challenges and Innovations."</w:t>
      </w:r>
    </w:p>
    <w:p>
      <w:pPr>
        <w:numPr>
          <w:ilvl w:val="0"/>
          <w:numId w:val="1004"/>
        </w:numPr>
        <w:pStyle w:val="Compact"/>
      </w:pPr>
      <w:r>
        <w:t xml:space="preserve">Beijing Municipal Bureau of Civil Affairs. (2021). "Community-Based Social Work Pilot Program Report."</w:t>
      </w:r>
    </w:p>
    <w:p>
      <w:pPr>
        <w:numPr>
          <w:ilvl w:val="0"/>
          <w:numId w:val="1004"/>
        </w:numPr>
        <w:pStyle w:val="Compact"/>
      </w:pPr>
      <w:r>
        <w:t xml:space="preserve">United Nations Development Programme. (2020). "Social Protection in Rapidly Urbanizing Regions."</w:t>
      </w:r>
    </w:p>
    <w:p>
      <w:pPr>
        <w:pStyle w:val="FirstParagraph"/>
      </w:pPr>
      <w:r>
        <w:rPr>
          <w:iCs/>
          <w:i/>
        </w:rPr>
        <w:t xml:space="preserve">Note: This Undergraduate Thesis is intended for academic purposes and reflects the role of Social Workers in China, Beijing, as of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China Beijing</dc:title>
  <dc:creator/>
  <dc:language>en</dc:language>
  <cp:keywords/>
  <dcterms:created xsi:type="dcterms:W3CDTF">2026-07-21T11:11:00Z</dcterms:created>
  <dcterms:modified xsi:type="dcterms:W3CDTF">2026-07-21T11:11:00Z</dcterms:modified>
</cp:coreProperties>
</file>

<file path=docProps/custom.xml><?xml version="1.0" encoding="utf-8"?>
<Properties xmlns="http://schemas.openxmlformats.org/officeDocument/2006/custom-properties" xmlns:vt="http://schemas.openxmlformats.org/officeDocument/2006/docPropsVTypes"/>
</file>