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Indonesia</w:t>
      </w:r>
      <w:r>
        <w:t xml:space="preserve"> </w:t>
      </w:r>
      <w:r>
        <w:t xml:space="preserve">Jakarta</w:t>
      </w:r>
    </w:p>
    <w:bookmarkStart w:id="28" w:name="Xe1bb3125e1db32a791f6b97b65ce184be69dee1"/>
    <w:p>
      <w:pPr>
        <w:pStyle w:val="Heading1"/>
      </w:pPr>
      <w:r>
        <w:t xml:space="preserve">Undergraduate Thesis: The Role and Challenges of Social Workers in Indonesia Jakarta</w:t>
      </w:r>
    </w:p>
    <w:bookmarkStart w:id="20" w:name="abstract"/>
    <w:p>
      <w:pPr>
        <w:pStyle w:val="Heading2"/>
      </w:pPr>
      <w:r>
        <w:t xml:space="preserve">Abstract</w:t>
      </w:r>
    </w:p>
    <w:p>
      <w:pPr>
        <w:pStyle w:val="FirstParagraph"/>
      </w:pPr>
      <w:r>
        <w:t xml:space="preserve">This Undergraduate Thesis explores the critical role of Social Workers in addressing social issues within the urban context of Indonesia Jakarta. Focusing on the unique socio-cultural, economic, and political dynamics of Jakarta, this study highlights how Social Workers contribute to improving community welfare, reducing inequality, and promoting human rights. Through a combination of qualitative research methods and case studies from local NGOs and government agencies in Indonesia Jakarta, this thesis emphasizes the challenges faced by Social Workers in a rapidly urbanizing metropolis. The findings underscore the need for systemic support, policy reforms, and enhanced training to empower Social Workers in Indonesia Jakarta to meet the demands of an evolving society.</w:t>
      </w:r>
    </w:p>
    <w:bookmarkEnd w:id="20"/>
    <w:bookmarkStart w:id="21" w:name="introduction"/>
    <w:p>
      <w:pPr>
        <w:pStyle w:val="Heading2"/>
      </w:pPr>
      <w:r>
        <w:t xml:space="preserve">Introduction</w:t>
      </w:r>
    </w:p>
    <w:p>
      <w:pPr>
        <w:pStyle w:val="FirstParagraph"/>
      </w:pPr>
      <w:r>
        <w:t xml:space="preserve">Jakarta, as the capital city of Indonesia, is a vibrant yet complex urban center grappling with issues such as poverty, mental health crises, child protection concerns, and environmental degradation. These challenges necessitate the expertise of Social Workers who serve as advocates for marginalized communities. This Undergraduate Thesis investigates the multifaceted role of Social Workers in Indonesia Jakarta, examining their contributions to social justice and community development while addressing systemic barriers they encounter.</w:t>
      </w:r>
    </w:p>
    <w:p>
      <w:pPr>
        <w:pStyle w:val="BodyText"/>
      </w:pPr>
      <w:r>
        <w:t xml:space="preserve">The significance of this research lies in its relevance to Indonesia’s national priorities, including the Sustainable Development Goals (SDGs) and the government’s vision for inclusive growth. By focusing on Jakarta—a microcosm of Indonesia’s socio-economic diversity—this study provides insights into how Social Workers can be more effectively integrated into urban governance frameworks.</w:t>
      </w:r>
    </w:p>
    <w:bookmarkEnd w:id="21"/>
    <w:bookmarkStart w:id="22" w:name="literature-review"/>
    <w:p>
      <w:pPr>
        <w:pStyle w:val="Heading2"/>
      </w:pPr>
      <w:r>
        <w:t xml:space="preserve">Literature Review</w:t>
      </w:r>
    </w:p>
    <w:p>
      <w:pPr>
        <w:pStyle w:val="FirstParagraph"/>
      </w:pPr>
      <w:r>
        <w:t xml:space="preserve">Social work in Indonesia has evolved alongside the country’s post-independence development, with a growing emphasis on human rights and community-based interventions. In Jakarta, social workers operate in diverse settings, including schools, hospitals, slum communities (known as *kampung*), and disaster recovery zones. Their responsibilities range from counseling vulnerable groups to coordinating relief efforts during natural disasters like floods or earthquakes.</w:t>
      </w:r>
    </w:p>
    <w:p>
      <w:pPr>
        <w:pStyle w:val="BodyText"/>
      </w:pPr>
      <w:r>
        <w:t xml:space="preserve">Studies by Indonesian scholars such as Suryadi (2018) and Nurhayati (2020) highlight the cultural sensitivity required for Social Workers in Indonesia Jakarta, where traditional norms often intersect with modern urban challenges. For instance, addressing domestic violence in conservative neighborhoods demands a nuanced approach that respects local values while promoting gender equality.</w:t>
      </w:r>
    </w:p>
    <w:bookmarkEnd w:id="22"/>
    <w:bookmarkStart w:id="23" w:name="methodology"/>
    <w:p>
      <w:pPr>
        <w:pStyle w:val="Heading2"/>
      </w:pPr>
      <w:r>
        <w:t xml:space="preserve">Methodology</w:t>
      </w:r>
    </w:p>
    <w:p>
      <w:pPr>
        <w:pStyle w:val="FirstParagraph"/>
      </w:pPr>
      <w:r>
        <w:t xml:space="preserve">This research employs a qualitative approach, drawing on interviews with 15 Social Workers and 10 community leaders in Jakarta. Data were collected through semi-structured interviews and participant observation in three key areas: the slum community of Kalijodo, the mental health center at Rumah Sakit Umum Cipto Mangunkusumo (RSCM), and the child protection unit of Jakarta’s Social Welfare Department.</w:t>
      </w:r>
    </w:p>
    <w:p>
      <w:pPr>
        <w:pStyle w:val="BodyText"/>
      </w:pPr>
      <w:r>
        <w:t xml:space="preserve">The study also analyzes reports from NGOs like Yayasan Kesejahteraan Anak Indonesia (YKAI) and government publications to contextualize the findings. Ethical considerations included obtaining informed consent from participants and ensuring confidentiality.</w:t>
      </w:r>
    </w:p>
    <w:bookmarkEnd w:id="23"/>
    <w:bookmarkStart w:id="24" w:name="findings"/>
    <w:p>
      <w:pPr>
        <w:pStyle w:val="Heading2"/>
      </w:pPr>
      <w:r>
        <w:t xml:space="preserve">Findings</w:t>
      </w:r>
    </w:p>
    <w:p>
      <w:pPr>
        <w:pStyle w:val="FirstParagraph"/>
      </w:pPr>
      <w:r>
        <w:t xml:space="preserve">The research reveals several key insights. First, Social Workers in Indonesia Jakarta often act as mediators between marginalized communities and state institutions. For example, in Kalijodo, they facilitate access to housing rights and sanitation services for slum dwellers despite limited government funding.</w:t>
      </w:r>
    </w:p>
    <w:p>
      <w:pPr>
        <w:pStyle w:val="BodyText"/>
      </w:pPr>
      <w:r>
        <w:t xml:space="preserve">Second, mental health remains a critical concern. Over 30% of Social Workers reported that clients in Jakarta face stress from urban poverty or discrimination based on ethnicity or religion. However, stigma around mental health services persists, limiting the effectiveness of interventions.</w:t>
      </w:r>
    </w:p>
    <w:p>
      <w:pPr>
        <w:pStyle w:val="BodyText"/>
      </w:pPr>
      <w:r>
        <w:t xml:space="preserve">Third, the role of technology is emerging as a tool for Social Workers. Mobile apps and online platforms are now used to connect vulnerable individuals with resources like food aid or legal advice, reflecting Jakarta’s digital transformation.</w:t>
      </w:r>
    </w:p>
    <w:bookmarkEnd w:id="24"/>
    <w:bookmarkStart w:id="25" w:name="discussion"/>
    <w:p>
      <w:pPr>
        <w:pStyle w:val="Heading2"/>
      </w:pPr>
      <w:r>
        <w:t xml:space="preserve">Discussion</w:t>
      </w:r>
    </w:p>
    <w:p>
      <w:pPr>
        <w:pStyle w:val="FirstParagraph"/>
      </w:pPr>
      <w:r>
        <w:t xml:space="preserve">The findings align with global trends where Social Workers play pivotal roles in urban settings. However, challenges unique to Indonesia Jakarta include bureaucratic delays, underfunding of social services, and the rapid pace of urbanization outstripping policy implementation.</w:t>
      </w:r>
    </w:p>
    <w:p>
      <w:pPr>
        <w:pStyle w:val="BodyText"/>
      </w:pPr>
      <w:r>
        <w:t xml:space="preserve">Cultural factors also shape the work of Social Workers. For instance, addressing issues like child labor or domestic abuse requires aligning modern human rights principles with traditional family structures. This often demands collaborative efforts with religious leaders and community elders.</w:t>
      </w:r>
    </w:p>
    <w:bookmarkEnd w:id="25"/>
    <w:bookmarkStart w:id="27" w:name="conclusion"/>
    <w:bookmarkStart w:id="26" w:name="conclusion-and-recommendations"/>
    <w:p>
      <w:pPr>
        <w:pStyle w:val="Heading2"/>
      </w:pPr>
      <w:r>
        <w:t xml:space="preserve">Conclusion and Recommendations</w:t>
      </w:r>
    </w:p>
    <w:p>
      <w:pPr>
        <w:pStyle w:val="FirstParagraph"/>
      </w:pPr>
      <w:r>
        <w:t xml:space="preserve">This Undergraduate Thesis concludes that Social Workers in Indonesia Jakarta are indispensable to addressing urban social challenges. To enhance their impact, the following recommendations are proposed:</w:t>
      </w:r>
    </w:p>
    <w:p>
      <w:pPr>
        <w:numPr>
          <w:ilvl w:val="0"/>
          <w:numId w:val="1001"/>
        </w:numPr>
        <w:pStyle w:val="Compact"/>
      </w:pPr>
      <w:r>
        <w:rPr>
          <w:bCs/>
          <w:b/>
        </w:rPr>
        <w:t xml:space="preserve">Increase Government Funding:</w:t>
      </w:r>
      <w:r>
        <w:t xml:space="preserve"> </w:t>
      </w:r>
      <w:r>
        <w:t xml:space="preserve">Allocate more resources to local social welfare departments and NGOs working with vulnerable populations.</w:t>
      </w:r>
    </w:p>
    <w:p>
      <w:pPr>
        <w:numPr>
          <w:ilvl w:val="0"/>
          <w:numId w:val="1001"/>
        </w:numPr>
        <w:pStyle w:val="Compact"/>
      </w:pPr>
      <w:r>
        <w:rPr>
          <w:bCs/>
          <w:b/>
        </w:rPr>
        <w:t xml:space="preserve">Strengthen Education and Training:</w:t>
      </w:r>
      <w:r>
        <w:t xml:space="preserve"> </w:t>
      </w:r>
      <w:r>
        <w:t xml:space="preserve">Develop specialized curricula for Social Workers that include cultural competency and crisis management tailored to Jakarta’s needs.</w:t>
      </w:r>
    </w:p>
    <w:p>
      <w:pPr>
        <w:numPr>
          <w:ilvl w:val="0"/>
          <w:numId w:val="1001"/>
        </w:numPr>
        <w:pStyle w:val="Compact"/>
      </w:pPr>
      <w:r>
        <w:rPr>
          <w:bCs/>
          <w:b/>
        </w:rPr>
        <w:t xml:space="preserve">Promote Public Awareness:</w:t>
      </w:r>
      <w:r>
        <w:t xml:space="preserve"> </w:t>
      </w:r>
      <w:r>
        <w:t xml:space="preserve">Launch campaigns to reduce stigma around mental health, child protection, and other social issues.</w:t>
      </w:r>
    </w:p>
    <w:p>
      <w:pPr>
        <w:pStyle w:val="FirstParagraph"/>
      </w:pPr>
      <w:r>
        <w:t xml:space="preserve">In conclusion, the role of Social Workers in Indonesia Jakarta must be elevated as a cornerstone of sustainable urban development. This thesis underscores their potential to drive equitable growth while fostering resilience in one of Indonesia’s most dynamic cities.</w:t>
      </w:r>
    </w:p>
    <w:bookmarkEnd w:id="26"/>
    <w:bookmarkEnd w:id="27"/>
    <w:p>
      <w:pPr>
        <w:pStyle w:val="BodyText"/>
      </w:pPr>
      <w:r>
        <w:rPr>
          <w:iCs/>
          <w:i/>
        </w:rPr>
        <w:t xml:space="preserve">This Undergraduate Thesis was conducted under the supervision of [Supervisor Name] at [University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Indonesia Jakarta</dc:title>
  <dc:creator/>
  <dc:language>en</dc:language>
  <cp:keywords/>
  <dcterms:created xsi:type="dcterms:W3CDTF">2026-07-21T02:57:41Z</dcterms:created>
  <dcterms:modified xsi:type="dcterms:W3CDTF">2026-07-21T02:57:41Z</dcterms:modified>
</cp:coreProperties>
</file>

<file path=docProps/custom.xml><?xml version="1.0" encoding="utf-8"?>
<Properties xmlns="http://schemas.openxmlformats.org/officeDocument/2006/custom-properties" xmlns:vt="http://schemas.openxmlformats.org/officeDocument/2006/docPropsVTypes"/>
</file>