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6fcd6c08c9a1837014fdf4e95cb1f283cc7a887"/>
    <w:p>
      <w:pPr>
        <w:pStyle w:val="Heading1"/>
      </w:pPr>
      <w:r>
        <w:t xml:space="preserve">Undergraduate Thesis: The Role of Social Workers in the Philippines, Manila</w:t>
      </w:r>
    </w:p>
    <w:bookmarkStart w:id="20" w:name="abstract"/>
    <w:p>
      <w:pPr>
        <w:pStyle w:val="Heading2"/>
      </w:pPr>
      <w:r>
        <w:t xml:space="preserve">Abstract</w:t>
      </w:r>
    </w:p>
    <w:p>
      <w:pPr>
        <w:pStyle w:val="FirstParagraph"/>
      </w:pPr>
      <w:r>
        <w:t xml:space="preserve">This undergraduate thesis explores the vital role of social workers in addressing societal challenges within urban settings, particularly in Manila, Philippines. It examines the responsibilities, challenges, and contributions of social workers to marginalized communities and highlights their significance in fostering social equity and development. The study underscores how social work practices in Manila align with national objectives for poverty alleviation and community empowerment.</w:t>
      </w:r>
    </w:p>
    <w:bookmarkEnd w:id="20"/>
    <w:bookmarkStart w:id="21" w:name="introduction"/>
    <w:p>
      <w:pPr>
        <w:pStyle w:val="Heading2"/>
      </w:pPr>
      <w:r>
        <w:t xml:space="preserve">Introduction</w:t>
      </w:r>
    </w:p>
    <w:p>
      <w:pPr>
        <w:pStyle w:val="FirstParagraph"/>
      </w:pPr>
      <w:r>
        <w:t xml:space="preserve">Social work is a critical profession that bridges the gap between individuals, families, groups, and society. In the Philippines, where urban areas like Manila face complex socio-economic issues such as poverty, inequality, and environmental degradation, social workers play an indispensable role. This thesis focuses on the experiences and contributions of social workers in Manila to understand their impact on local communities. By analyzing their work within the context of Philippine legislation and cultural dynamics, this study aims to highlight the importance of social work as a profession in shaping inclusive societies.</w:t>
      </w:r>
    </w:p>
    <w:bookmarkEnd w:id="21"/>
    <w:bookmarkStart w:id="22" w:name="the-role-of-social-workers-in-manila"/>
    <w:p>
      <w:pPr>
        <w:pStyle w:val="Heading2"/>
      </w:pPr>
      <w:r>
        <w:t xml:space="preserve">The Role of Social Workers in Manila</w:t>
      </w:r>
    </w:p>
    <w:p>
      <w:pPr>
        <w:pStyle w:val="FirstParagraph"/>
      </w:pPr>
      <w:r>
        <w:t xml:space="preserve">In Manila, social workers operate across diverse sectors, including government agencies, non-governmental organizations (NGOs), schools, and healthcare institutions. Their primary responsibilities include providing support to vulnerable populations such as the homeless, victims of domestic violence, children in need of care and protection (CINP), and individuals affected by mental health crises. For instance, social workers collaborate with local government units to implement programs under the Department of Social Welfare and Development (DSWD) that provide relief goods, shelter, and livelihood training.</w:t>
      </w:r>
    </w:p>
    <w:p>
      <w:pPr>
        <w:pStyle w:val="BodyText"/>
      </w:pPr>
      <w:r>
        <w:t xml:space="preserve">Additionally, social workers in Manila engage in community-based initiatives to address systemic issues like overcrowding and lack of access to basic services. They conduct needs assessments, advocate for policy changes, and design interventions tailored to the unique cultural context of Filipino communities. Their work is deeply rooted in the principles of human dignity, social justice, and collective responsibility.</w:t>
      </w:r>
    </w:p>
    <w:bookmarkEnd w:id="22"/>
    <w:bookmarkStart w:id="23" w:name="X0e0aa7bfa59ddeaec4ccc27f030c6dbfe2f305f"/>
    <w:p>
      <w:pPr>
        <w:pStyle w:val="Heading2"/>
      </w:pPr>
      <w:r>
        <w:t xml:space="preserve">Challenges Faced by Social Workers in Manila</w:t>
      </w:r>
    </w:p>
    <w:p>
      <w:pPr>
        <w:pStyle w:val="FirstParagraph"/>
      </w:pPr>
      <w:r>
        <w:t xml:space="preserve">Despite their critical role, social workers in Manila encounter numerous challenges that hinder their effectiveness. One major issue is the shortage of qualified professionals due to limited resources for education and training. Many aspiring social workers struggle to pursue higher education, as institutions offering specialized programs are concentrated in urban centers like Manila.</w:t>
      </w:r>
    </w:p>
    <w:p>
      <w:pPr>
        <w:pStyle w:val="BodyText"/>
      </w:pPr>
      <w:r>
        <w:t xml:space="preserve">Bureaucratic inefficiencies and insufficient funding for social welfare programs also impede progress. For example, delays in processing aid applications or allocating resources can leave vulnerable populations without timely support. Furthermore, social workers often face high levels of stress and burnout due to the emotional demands of their work, particularly when dealing with cases involving trauma or abuse.</w:t>
      </w:r>
    </w:p>
    <w:bookmarkEnd w:id="23"/>
    <w:bookmarkStart w:id="24" w:name="X12e5f597570e7a8d02384bab7983cab7c0920a7"/>
    <w:p>
      <w:pPr>
        <w:pStyle w:val="Heading2"/>
      </w:pPr>
      <w:r>
        <w:t xml:space="preserve">Contributions of Social Workers to Philippine Society</w:t>
      </w:r>
    </w:p>
    <w:p>
      <w:pPr>
        <w:pStyle w:val="FirstParagraph"/>
      </w:pPr>
      <w:r>
        <w:t xml:space="preserve">Social workers in Manila have made significant contributions to Philippine society by promoting sustainable development and strengthening community resilience. Through initiatives like the "Barangay-Based Social Work" program, they empower local leaders to address issues such as youth delinquency, substance abuse, and domestic violence at the grassroots level. These efforts align with national goals under the Sustainable Development Goals (SDGs), particularly Target 11 (Sustainable Cities and Communities) and Target 13 (Climate Action).</w:t>
      </w:r>
    </w:p>
    <w:p>
      <w:pPr>
        <w:pStyle w:val="BodyText"/>
      </w:pPr>
      <w:r>
        <w:t xml:space="preserve">Moreover, social workers in Manila play a pivotal role in disaster response. During typhoons or floods, they coordinate relief operations, provide psychological support to affected families, and ensure the safe reintegration of displaced individuals. Their work has been instrumental in rebuilding communities after natural disasters like Typhoon Ondoy (Ketsana) and Typhoon Yolanda (Haiyan).</w:t>
      </w:r>
    </w:p>
    <w:bookmarkEnd w:id="24"/>
    <w:bookmarkStart w:id="25" w:name="Xc4d96775a58d9edd7d29d9ed2f30b6e33750cde"/>
    <w:p>
      <w:pPr>
        <w:pStyle w:val="Heading2"/>
      </w:pPr>
      <w:r>
        <w:t xml:space="preserve">The Importance of Social Work Education in Manila</w:t>
      </w:r>
    </w:p>
    <w:p>
      <w:pPr>
        <w:pStyle w:val="FirstParagraph"/>
      </w:pPr>
      <w:r>
        <w:t xml:space="preserve">To address the challenges outlined earlier, it is imperative to strengthen social work education in Manila. Universities such as the University of Santo Tomas, De La Salle University, and Far Eastern University offer undergraduate programs that prepare students for careers in social work. These programs emphasize both theoretical knowledge and practical training through fieldwork in community settings.</w:t>
      </w:r>
    </w:p>
    <w:p>
      <w:pPr>
        <w:pStyle w:val="BodyText"/>
      </w:pPr>
      <w:r>
        <w:t xml:space="preserve">However, there is a need for more specialized courses focused on urban social work, mental health services, and disaster management. By equipping future social workers with these skills, educational institutions can ensure that professionals are better prepared to tackle the unique challenges of Manila's rapidly growing population.</w:t>
      </w:r>
    </w:p>
    <w:bookmarkEnd w:id="25"/>
    <w:bookmarkStart w:id="26" w:name="conclusion"/>
    <w:p>
      <w:pPr>
        <w:pStyle w:val="Heading2"/>
      </w:pPr>
      <w:r>
        <w:t xml:space="preserve">Conclusion</w:t>
      </w:r>
    </w:p>
    <w:p>
      <w:pPr>
        <w:pStyle w:val="FirstParagraph"/>
      </w:pPr>
      <w:r>
        <w:t xml:space="preserve">In conclusion, the role of social workers in Manila is indispensable to achieving social equity and sustainable development in the Philippines. Their work not only supports vulnerable communities but also contributes to national progress by addressing systemic inequalities and fostering resilience. While challenges such as resource limitations and bureaucratic hurdles persist, continued investment in social work education and policy reform can enhance their impact. As future graduates of undergraduate programs, students must recognize the significance of this profession in shaping a more just society for all Filipinos.</w:t>
      </w:r>
    </w:p>
    <w:bookmarkEnd w:id="26"/>
    <w:bookmarkStart w:id="27" w:name="references"/>
    <w:p>
      <w:pPr>
        <w:pStyle w:val="Heading2"/>
      </w:pPr>
      <w:r>
        <w:t xml:space="preserve">References</w:t>
      </w:r>
    </w:p>
    <w:p>
      <w:pPr>
        <w:pStyle w:val="FirstParagraph"/>
      </w:pPr>
      <w:r>
        <w:rPr>
          <w:iCs/>
          <w:i/>
        </w:rPr>
        <w:t xml:space="preserve">1. Department of Social Welfare and Development (DSWD). (2023). Annual Report on Social Welfare Services in Manila.</w:t>
      </w:r>
      <w:r>
        <w:br/>
      </w:r>
      <w:r>
        <w:rPr>
          <w:iCs/>
          <w:i/>
        </w:rPr>
        <w:t xml:space="preserve">2. United Nations Development Programme (UNDP). (n.d.). Sustainable Development Goals in the Philippines.</w:t>
      </w:r>
      <w:r>
        <w:br/>
      </w:r>
      <w:r>
        <w:rPr>
          <w:iCs/>
          <w:i/>
        </w:rPr>
        <w:t xml:space="preserve">3. Philippine Association of Schools for Social Work, Inc. (PASW, Inc.). (2021). Trends and Challenges in Urban Social Work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the Philippines, Manila</dc:title>
  <dc:creator/>
  <dc:language>en</dc:language>
  <cp:keywords/>
  <dcterms:created xsi:type="dcterms:W3CDTF">2026-07-21T05:43:26Z</dcterms:created>
  <dcterms:modified xsi:type="dcterms:W3CDTF">2026-07-21T05:43:26Z</dcterms:modified>
</cp:coreProperties>
</file>

<file path=docProps/custom.xml><?xml version="1.0" encoding="utf-8"?>
<Properties xmlns="http://schemas.openxmlformats.org/officeDocument/2006/custom-properties" xmlns:vt="http://schemas.openxmlformats.org/officeDocument/2006/docPropsVTypes"/>
</file>