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Socio-Economic</w:t>
      </w:r>
      <w:r>
        <w:t xml:space="preserve"> </w:t>
      </w:r>
      <w:r>
        <w:t xml:space="preserve">Challenges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0862bb6950a8f20f17ff6a1ac20d5944aa47c9e"/>
    <w:p>
      <w:pPr>
        <w:pStyle w:val="Heading1"/>
      </w:pPr>
      <w:r>
        <w:t xml:space="preserve">Undergraduate Thesis: The Role of Social Workers in Addressing Socio-Economic Challenges in Senegal Dakar</w:t>
      </w:r>
    </w:p>
    <w:p>
      <w:pPr>
        <w:pStyle w:val="FirstParagraph"/>
      </w:pPr>
      <w:r>
        <w:rPr>
          <w:bCs/>
          <w:b/>
        </w:rPr>
        <w:t xml:space="preserve">Introduction:</w:t>
      </w:r>
    </w:p>
    <w:p>
      <w:pPr>
        <w:pStyle w:val="BodyText"/>
      </w:pPr>
      <w:r>
        <w:t xml:space="preserve">Dakar, the capital of Senegal, is a vibrant metropolis characterized by rapid urbanization, cultural diversity, and socio-economic disparities. As a hub of West African political and economic activity, Dakar faces unique challenges that demand the expertise of social workers. This undergraduate thesis explores the critical role of</w:t>
      </w:r>
      <w:r>
        <w:t xml:space="preserve"> </w:t>
      </w:r>
      <w:r>
        <w:rPr>
          <w:bCs/>
          <w:b/>
        </w:rPr>
        <w:t xml:space="preserve">Social Workers</w:t>
      </w:r>
      <w:r>
        <w:t xml:space="preserve"> </w:t>
      </w:r>
      <w:r>
        <w:t xml:space="preserve">in addressing issues such as poverty, inequality, education access, and public health in Senegal Dakar. The study emphasizes how</w:t>
      </w:r>
      <w:r>
        <w:t xml:space="preserve"> </w:t>
      </w:r>
      <w:r>
        <w:rPr>
          <w:bCs/>
          <w:b/>
        </w:rPr>
        <w:t xml:space="preserve">Social Workers</w:t>
      </w:r>
      <w:r>
        <w:t xml:space="preserve"> </w:t>
      </w:r>
      <w:r>
        <w:t xml:space="preserve">serve as advocates, mediators, and change-makers within this dynamic context.</w:t>
      </w:r>
    </w:p>
    <w:p>
      <w:pPr>
        <w:pStyle w:val="BodyText"/>
      </w:pPr>
      <w:r>
        <w:rPr>
          <w:bCs/>
          <w:b/>
        </w:rPr>
        <w:t xml:space="preserve">Purpose of the Study:</w:t>
      </w:r>
    </w:p>
    <w:p>
      <w:pPr>
        <w:pStyle w:val="BodyText"/>
      </w:pPr>
      <w:r>
        <w:t xml:space="preserve">The purpose of this thesis is to analyze the role of social workers in Senegal Dakar, focusing on their contributions to socio-economic development. It examines current challenges faced by social workers, evaluates existing programs and policies, and proposes recommendations for improving their effectiveness. This study is relevant to undergraduate students studying social work or related fields, as well as professionals seeking insights into community development in the Global South.</w:t>
      </w:r>
    </w:p>
    <w:p>
      <w:pPr>
        <w:pStyle w:val="BodyText"/>
      </w:pPr>
      <w:r>
        <w:rPr>
          <w:bCs/>
          <w:b/>
        </w:rPr>
        <w:t xml:space="preserve">Context of Senegal Dakar:</w:t>
      </w:r>
    </w:p>
    <w:p>
      <w:pPr>
        <w:pStyle w:val="BodyText"/>
      </w:pPr>
      <w:r>
        <w:t xml:space="preserve">Senegal Dakar is a city of contrasts. While it boasts modern infrastructure and international institutions, many residents live in poverty, lacking access to basic services like clean water, healthcare, and education. Socio-economic challenges are exacerbated by informal employment sectors, gender inequality, and the impact of climate change on vulnerable populations.</w:t>
      </w:r>
      <w:r>
        <w:t xml:space="preserve"> </w:t>
      </w:r>
      <w:r>
        <w:rPr>
          <w:bCs/>
          <w:b/>
        </w:rPr>
        <w:t xml:space="preserve">Social Workers</w:t>
      </w:r>
      <w:r>
        <w:t xml:space="preserve"> </w:t>
      </w:r>
      <w:r>
        <w:t xml:space="preserve">in Dakar must navigate these complexities while working within a socio-cultural framework shaped by traditional values and modernization.</w:t>
      </w:r>
    </w:p>
    <w:p>
      <w:pPr>
        <w:pStyle w:val="BodyText"/>
      </w:pPr>
      <w:r>
        <w:rPr>
          <w:bCs/>
          <w:b/>
        </w:rPr>
        <w:t xml:space="preserve">The Role of Social Workers in Senegal Dakar:</w:t>
      </w:r>
    </w:p>
    <w:p>
      <w:pPr>
        <w:numPr>
          <w:ilvl w:val="0"/>
          <w:numId w:val="1001"/>
        </w:numPr>
        <w:pStyle w:val="Compact"/>
      </w:pPr>
      <w:r>
        <w:rPr>
          <w:bCs/>
          <w:b/>
        </w:rPr>
        <w:t xml:space="preserve">Advocacy for Marginalized Populations:</w:t>
      </w:r>
      <w:r>
        <w:t xml:space="preserve"> </w:t>
      </w:r>
      <w:r>
        <w:t xml:space="preserve">Social workers in Dakar focus on empowering marginalized groups, including women, children, and the elderly. They collaborate with NGOs and government agencies to provide resources such as food aid, vocational training, and legal assistance.</w:t>
      </w:r>
    </w:p>
    <w:p>
      <w:pPr>
        <w:numPr>
          <w:ilvl w:val="0"/>
          <w:numId w:val="1001"/>
        </w:numPr>
        <w:pStyle w:val="Compact"/>
      </w:pPr>
      <w:r>
        <w:rPr>
          <w:bCs/>
          <w:b/>
        </w:rPr>
        <w:t xml:space="preserve">Crisis Intervention:</w:t>
      </w:r>
      <w:r>
        <w:t xml:space="preserve"> </w:t>
      </w:r>
      <w:r>
        <w:t xml:space="preserve">In regions affected by natural disasters or political unrest (e.g., flooding in 2023), social workers coordinate relief efforts, ensuring vulnerable communities receive immediate support.</w:t>
      </w:r>
    </w:p>
    <w:p>
      <w:pPr>
        <w:numPr>
          <w:ilvl w:val="0"/>
          <w:numId w:val="1001"/>
        </w:numPr>
        <w:pStyle w:val="Compact"/>
      </w:pPr>
      <w:r>
        <w:rPr>
          <w:bCs/>
          <w:b/>
        </w:rPr>
        <w:t xml:space="preserve">Educational Support:</w:t>
      </w:r>
      <w:r>
        <w:t xml:space="preserve"> </w:t>
      </w:r>
      <w:r>
        <w:t xml:space="preserve">Social workers partner with schools and community organizations to improve access to education for underprivileged children, particularly in rural-urban migrant populations.</w:t>
      </w:r>
    </w:p>
    <w:p>
      <w:pPr>
        <w:numPr>
          <w:ilvl w:val="0"/>
          <w:numId w:val="1001"/>
        </w:numPr>
        <w:pStyle w:val="Compact"/>
      </w:pPr>
      <w:r>
        <w:rPr>
          <w:bCs/>
          <w:b/>
        </w:rPr>
        <w:t xml:space="preserve">Healthcare Access:</w:t>
      </w:r>
      <w:r>
        <w:t xml:space="preserve"> </w:t>
      </w:r>
      <w:r>
        <w:t xml:space="preserve">In collaboration with public health initiatives, social workers address barriers to healthcare by providing counseling and connecting individuals with medical services.</w:t>
      </w:r>
    </w:p>
    <w:p>
      <w:pPr>
        <w:pStyle w:val="FirstParagraph"/>
      </w:pPr>
      <w:r>
        <w:rPr>
          <w:bCs/>
          <w:b/>
        </w:rPr>
        <w:t xml:space="preserve">Challenges Faced by Social Workers in Senegal Dakar:</w:t>
      </w:r>
    </w:p>
    <w:p>
      <w:pPr>
        <w:pStyle w:val="BodyText"/>
      </w:pPr>
      <w:r>
        <w:t xml:space="preserve">Despite their vital role, social workers in Dakar encounter significant obstacles. These include limited funding for community programs, language barriers due to the coexistence of Wolof, French, and other dialects, and a shortage of trained professionals. Additionally, cultural stigmas surrounding mental health and poverty can hinder efforts to engage communities effectively.</w:t>
      </w:r>
    </w:p>
    <w:p>
      <w:pPr>
        <w:pStyle w:val="BodyText"/>
      </w:pPr>
      <w:r>
        <w:rPr>
          <w:bCs/>
          <w:b/>
        </w:rPr>
        <w:t xml:space="preserve">Legal and Policy Framework:</w:t>
      </w:r>
    </w:p>
    <w:p>
      <w:pPr>
        <w:pStyle w:val="BodyText"/>
      </w:pPr>
      <w:r>
        <w:t xml:space="preserve">Social work in Senegal is governed by national laws that emphasize human rights protection and community development. However, the implementation of policies often lacks consistency, particularly in rural areas. Social workers must navigate bureaucratic hurdles while ensuring compliance with ethical standards set by international organizations like the International Federation of Social Workers (IFSW).</w:t>
      </w:r>
    </w:p>
    <w:p>
      <w:pPr>
        <w:pStyle w:val="BodyText"/>
      </w:pPr>
      <w:r>
        <w:rPr>
          <w:bCs/>
          <w:b/>
        </w:rPr>
        <w:t xml:space="preserve">Cultural Competence and Community Engagement:</w:t>
      </w:r>
    </w:p>
    <w:p>
      <w:pPr>
        <w:pStyle w:val="BodyText"/>
      </w:pPr>
      <w:r>
        <w:t xml:space="preserve">Effectiveness in Senegal Dakar requires cultural competence. Social workers must understand local customs, such as the importance of family networks and community solidarity. Building trust through culturally sensitive approaches is essential for fostering long-term partnerships with residents.</w:t>
      </w:r>
    </w:p>
    <w:p>
      <w:pPr>
        <w:pStyle w:val="BodyText"/>
      </w:pPr>
      <w:r>
        <w:rPr>
          <w:bCs/>
          <w:b/>
        </w:rPr>
        <w:t xml:space="preserve">Cases and Examples:</w:t>
      </w:r>
    </w:p>
    <w:p>
      <w:pPr>
        <w:numPr>
          <w:ilvl w:val="0"/>
          <w:numId w:val="1002"/>
        </w:numPr>
        <w:pStyle w:val="Compact"/>
      </w:pPr>
      <w:r>
        <w:rPr>
          <w:bCs/>
          <w:b/>
        </w:rPr>
        <w:t xml:space="preserve">Community-Based Projects:</w:t>
      </w:r>
      <w:r>
        <w:t xml:space="preserve"> </w:t>
      </w:r>
      <w:r>
        <w:t xml:space="preserve">The NGO "Ecole de la Rue" in Dakar, supported by social workers, provides education and mentorship to street children. This initiative highlights the transformative impact of targeted interventions.</w:t>
      </w:r>
    </w:p>
    <w:p>
      <w:pPr>
        <w:numPr>
          <w:ilvl w:val="0"/>
          <w:numId w:val="1002"/>
        </w:numPr>
        <w:pStyle w:val="Compact"/>
      </w:pPr>
      <w:r>
        <w:rPr>
          <w:bCs/>
          <w:b/>
        </w:rPr>
        <w:t xml:space="preserve">Women's Empowerment Programs:</w:t>
      </w:r>
      <w:r>
        <w:t xml:space="preserve"> </w:t>
      </w:r>
      <w:r>
        <w:t xml:space="preserve">Social workers have partnered with local organizations to combat gender-based violence through awareness campaigns and legal aid services.</w:t>
      </w:r>
    </w:p>
    <w:p>
      <w:pPr>
        <w:pStyle w:val="FirstParagraph"/>
      </w:pPr>
      <w:r>
        <w:rPr>
          <w:bCs/>
          <w:b/>
        </w:rPr>
        <w:t xml:space="preserve">Recommendations for Strengthening Social Work in Senegal Dakar:</w:t>
      </w:r>
    </w:p>
    <w:p>
      <w:pPr>
        <w:numPr>
          <w:ilvl w:val="0"/>
          <w:numId w:val="1003"/>
        </w:numPr>
        <w:pStyle w:val="Compact"/>
      </w:pPr>
      <w:r>
        <w:rPr>
          <w:bCs/>
          <w:b/>
        </w:rPr>
        <w:t xml:space="preserve">Increase Funding:</w:t>
      </w:r>
      <w:r>
        <w:t xml:space="preserve"> </w:t>
      </w:r>
      <w:r>
        <w:t xml:space="preserve">Governments and international donors should prioritize funding for social work programs, particularly those addressing poverty alleviation and education.</w:t>
      </w:r>
    </w:p>
    <w:p>
      <w:pPr>
        <w:numPr>
          <w:ilvl w:val="0"/>
          <w:numId w:val="1003"/>
        </w:numPr>
        <w:pStyle w:val="Compact"/>
      </w:pPr>
      <w:r>
        <w:rPr>
          <w:bCs/>
          <w:b/>
        </w:rPr>
        <w:t xml:space="preserve">Cultural Training:</w:t>
      </w:r>
      <w:r>
        <w:t xml:space="preserve"> </w:t>
      </w:r>
      <w:r>
        <w:t xml:space="preserve">Universities offering social work degrees should integrate cultural competence into their curricula, preparing students for the unique challenges of Dakar.</w:t>
      </w:r>
    </w:p>
    <w:p>
      <w:pPr>
        <w:numPr>
          <w:ilvl w:val="0"/>
          <w:numId w:val="1003"/>
        </w:numPr>
        <w:pStyle w:val="Compact"/>
      </w:pPr>
      <w:r>
        <w:rPr>
          <w:bCs/>
          <w:b/>
        </w:rPr>
        <w:t xml:space="preserve">Collaboration with Local Institutions:</w:t>
      </w:r>
      <w:r>
        <w:t xml:space="preserve"> </w:t>
      </w:r>
      <w:r>
        <w:t xml:space="preserve">Social workers must strengthen partnerships with universities, NGOs, and community leaders to create sustainable solutions.</w:t>
      </w:r>
    </w:p>
    <w:p>
      <w:pPr>
        <w:pStyle w:val="FirstParagraph"/>
      </w:pPr>
      <w:r>
        <w:rPr>
          <w:bCs/>
          <w:b/>
        </w:rPr>
        <w:t xml:space="preserve">Conclusion:</w:t>
      </w:r>
    </w:p>
    <w:p>
      <w:pPr>
        <w:pStyle w:val="BodyText"/>
      </w:pPr>
      <w:r>
        <w:t xml:space="preserve">The role of social workers in Senegal Dakar is indispensable to addressing the region’s socio-economic challenges. Through advocacy, education, and crisis intervention, they contribute to building a more equitable society. This undergraduate thesis underscores the need for further research into innovative strategies and policy reforms that empower</w:t>
      </w:r>
      <w:r>
        <w:t xml:space="preserve"> </w:t>
      </w:r>
      <w:r>
        <w:rPr>
          <w:bCs/>
          <w:b/>
        </w:rPr>
        <w:t xml:space="preserve">Social Workers</w:t>
      </w:r>
      <w:r>
        <w:t xml:space="preserve"> </w:t>
      </w:r>
      <w:r>
        <w:t xml:space="preserve">in Senegal Dakar to thrive amid ongoing complexities.</w:t>
      </w:r>
    </w:p>
    <w:p>
      <w:pPr>
        <w:pStyle w:val="BodyText"/>
      </w:pPr>
      <w:r>
        <w:rPr>
          <w:bCs/>
          <w:b/>
        </w:rPr>
        <w:t xml:space="preserve">References:</w:t>
      </w:r>
    </w:p>
    <w:p>
      <w:pPr>
        <w:numPr>
          <w:ilvl w:val="0"/>
          <w:numId w:val="1004"/>
        </w:numPr>
        <w:pStyle w:val="Compact"/>
      </w:pPr>
      <w:r>
        <w:t xml:space="preserve">United Nations Development Programme (UNDP). (2023). *Senegal Human Development Report*.</w:t>
      </w:r>
    </w:p>
    <w:p>
      <w:pPr>
        <w:numPr>
          <w:ilvl w:val="0"/>
          <w:numId w:val="1004"/>
        </w:numPr>
        <w:pStyle w:val="Compact"/>
      </w:pPr>
      <w:r>
        <w:t xml:space="preserve">Dakar City Council. (2021). *Socio-Economic Challenges in Urban Areas of Senegal*.</w:t>
      </w:r>
    </w:p>
    <w:p>
      <w:pPr>
        <w:numPr>
          <w:ilvl w:val="0"/>
          <w:numId w:val="1004"/>
        </w:numPr>
        <w:pStyle w:val="Compact"/>
      </w:pPr>
      <w:r>
        <w:t xml:space="preserve">International Federation of Social Workers. (n.d.). *Ethical Standards for Social Work Practice*.</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Addressing Socio-Economic Challenges in Senegal Dakar</dc:title>
  <dc:creator/>
  <dc:language>en</dc:language>
  <cp:keywords/>
  <dcterms:created xsi:type="dcterms:W3CDTF">2026-07-20T21:54:53Z</dcterms:created>
  <dcterms:modified xsi:type="dcterms:W3CDTF">2026-07-20T21:54:53Z</dcterms:modified>
</cp:coreProperties>
</file>

<file path=docProps/custom.xml><?xml version="1.0" encoding="utf-8"?>
<Properties xmlns="http://schemas.openxmlformats.org/officeDocument/2006/custom-properties" xmlns:vt="http://schemas.openxmlformats.org/officeDocument/2006/docPropsVTypes"/>
</file>