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13075c22729f6fbe0596324af6242cf69658b57"/>
    <w:p>
      <w:pPr>
        <w:pStyle w:val="Heading1"/>
      </w:pPr>
      <w:r>
        <w:t xml:space="preserve">Undergraduate Thesis: The Role of Social Workers in Thailand Bangkok</w:t>
      </w:r>
    </w:p>
    <w:bookmarkStart w:id="20" w:name="abstract"/>
    <w:p>
      <w:pPr>
        <w:pStyle w:val="Heading2"/>
      </w:pPr>
      <w:r>
        <w:t xml:space="preserve">Abstract</w:t>
      </w:r>
    </w:p>
    <w:p>
      <w:pPr>
        <w:pStyle w:val="FirstParagraph"/>
      </w:pPr>
      <w:r>
        <w:t xml:space="preserve">This undergraduate thesis explores the role and challenges of social workers in Thailand, with a specific focus on Bangkok. As a rapidly urbanizing city, Bangkok presents unique social issues that require specialized interventions from social workers. The study examines the historical context of social work in Thailand, current practices within the field, and the socio-cultural factors influencing their effectiveness. By analyzing case studies and policy frameworks relevant to Bangkok, this thesis highlights the importance of adapting social work methodologies to local conditions while addressing systemic barriers such as resource limitations and cultural sensitivity.</w:t>
      </w:r>
    </w:p>
    <w:bookmarkEnd w:id="20"/>
    <w:bookmarkStart w:id="21" w:name="introduction"/>
    <w:p>
      <w:pPr>
        <w:pStyle w:val="Heading2"/>
      </w:pPr>
      <w:r>
        <w:t xml:space="preserve">Introduction</w:t>
      </w:r>
    </w:p>
    <w:p>
      <w:pPr>
        <w:pStyle w:val="FirstParagraph"/>
      </w:pPr>
      <w:r>
        <w:t xml:space="preserve">The field of social work is integral to promoting social justice, human rights, and well-being across diverse populations. In Thailand, where rapid economic development has coincided with growing urban challenges, the role of social workers has become increasingly critical. Bangkok, as the capital and largest city of Thailand, serves as a microcosm of these societal dynamics. This thesis investigates how social workers in Bangkok navigate complex issues such as poverty, mental health disparities, child welfare crises, and migration-related conflicts. It also emphasizes the need for culturally relevant practices that align with Thai values while adhering to international standards of social work ethics.</w:t>
      </w:r>
    </w:p>
    <w:bookmarkEnd w:id="21"/>
    <w:bookmarkStart w:id="22" w:name="literature-review"/>
    <w:p>
      <w:pPr>
        <w:pStyle w:val="Heading2"/>
      </w:pPr>
      <w:r>
        <w:t xml:space="preserve">Literature Review</w:t>
      </w:r>
    </w:p>
    <w:p>
      <w:pPr>
        <w:pStyle w:val="FirstParagraph"/>
      </w:pPr>
      <w:r>
        <w:t xml:space="preserve">The concept of social work in Thailand emerged in the mid-20th century, influenced by Western models but adapted to local traditions. The National Social Welfare Council (NSWC) was established in 1985 to oversee social services and promote community-based initiatives. In Bangkok, where urbanization has led to overcrowding and socioeconomic inequality, social workers are tasked with addressing issues ranging from domestic violence to labor exploitation among migrant workers.</w:t>
      </w:r>
    </w:p>
    <w:p>
      <w:pPr>
        <w:pStyle w:val="BodyText"/>
      </w:pPr>
      <w:r>
        <w:t xml:space="preserve">Research highlights the dual challenges faced by Thai social workers: limited funding for grassroots programs and the need to balance modern interventions with traditional cultural practices. For example, Buddhist principles of compassion and community support often inform social work approaches in Bangkok, yet these must be reconciled with global frameworks such as the United Nations Sustainable Development Goals (SDGs).</w:t>
      </w:r>
    </w:p>
    <w:bookmarkEnd w:id="22"/>
    <w:bookmarkStart w:id="23" w:name="methodology"/>
    <w:p>
      <w:pPr>
        <w:pStyle w:val="Heading2"/>
      </w:pPr>
      <w:r>
        <w:t xml:space="preserve">Methodology</w:t>
      </w:r>
    </w:p>
    <w:p>
      <w:pPr>
        <w:pStyle w:val="FirstParagraph"/>
      </w:pPr>
      <w:r>
        <w:t xml:space="preserve">This thesis employs a qualitative research design, drawing on case studies, policy analysis, and interviews with social workers operating in Bangkok. Data was collected from NGOs like the Social Work Department of Thailand (SWDT) and community-based organizations addressing youth welfare and elderly care. Secondary sources included government reports on poverty alleviation programs in Bangkok (2018–2023) and academic journals focusing on Southeast Asian social work practices.</w:t>
      </w:r>
    </w:p>
    <w:bookmarkEnd w:id="23"/>
    <w:bookmarkStart w:id="24" w:name="case-studies-in-bangkok"/>
    <w:p>
      <w:pPr>
        <w:pStyle w:val="Heading2"/>
      </w:pPr>
      <w:r>
        <w:t xml:space="preserve">Case Studies in Bangkok</w:t>
      </w:r>
    </w:p>
    <w:p>
      <w:pPr>
        <w:pStyle w:val="FirstParagraph"/>
      </w:pPr>
      <w:r>
        <w:rPr>
          <w:bCs/>
          <w:b/>
        </w:rPr>
        <w:t xml:space="preserve">Case 1: Child Welfare Programs</w:t>
      </w:r>
      <w:r>
        <w:br/>
      </w:r>
      <w:r>
        <w:t xml:space="preserve">In Bangkok, social workers are pivotal in protecting children from abuse, neglect, and trafficking. A 2021 study by the Institute for Social Work Research found that over 60% of child protection cases in Bangkok involved migrant families or street children. Social workers collaborate with schools and shelters to provide trauma-informed care while advocating for policy reforms to reduce stigma against vulnerable youth.</w:t>
      </w:r>
    </w:p>
    <w:p>
      <w:pPr>
        <w:pStyle w:val="BodyText"/>
      </w:pPr>
      <w:r>
        <w:rPr>
          <w:bCs/>
          <w:b/>
        </w:rPr>
        <w:t xml:space="preserve">Case 2: Mental Health Services</w:t>
      </w:r>
      <w:r>
        <w:br/>
      </w:r>
      <w:r>
        <w:t xml:space="preserve">The rise of mental health disorders in Bangkok, exacerbated by urban stress and social isolation, has led to an increased demand for social workers specializing in psychological support. Partnerships between hospitals and community centers have expanded access to counseling services, but gaps persist due to underfunding and a shortage of trained professionals.</w:t>
      </w:r>
    </w:p>
    <w:bookmarkEnd w:id="24"/>
    <w:bookmarkStart w:id="25" w:name="Xf4b10a30f203140c911f1a92b816b90c8424831"/>
    <w:p>
      <w:pPr>
        <w:pStyle w:val="Heading2"/>
      </w:pPr>
      <w:r>
        <w:t xml:space="preserve">Challenges Faced by Social Workers in Bangkok</w:t>
      </w:r>
    </w:p>
    <w:p>
      <w:pPr>
        <w:numPr>
          <w:ilvl w:val="0"/>
          <w:numId w:val="1001"/>
        </w:numPr>
        <w:pStyle w:val="Compact"/>
      </w:pPr>
      <w:r>
        <w:rPr>
          <w:bCs/>
          <w:b/>
        </w:rPr>
        <w:t xml:space="preserve">Resource Constraints:</w:t>
      </w:r>
      <w:r>
        <w:t xml:space="preserve"> </w:t>
      </w:r>
      <w:r>
        <w:t xml:space="preserve">Limited budgets restrict the scope of interventions, particularly for NGOs reliant on donor funding.</w:t>
      </w:r>
    </w:p>
    <w:p>
      <w:pPr>
        <w:numPr>
          <w:ilvl w:val="0"/>
          <w:numId w:val="1001"/>
        </w:numPr>
        <w:pStyle w:val="Compact"/>
      </w:pPr>
      <w:r>
        <w:rPr>
          <w:bCs/>
          <w:b/>
        </w:rPr>
        <w:t xml:space="preserve">Cultural Sensitivity:</w:t>
      </w:r>
      <w:r>
        <w:t xml:space="preserve"> </w:t>
      </w:r>
      <w:r>
        <w:t xml:space="preserve">Balancing Western methodologies with Thai cultural norms, such as hierarchical relationships and stigma around mental health.</w:t>
      </w:r>
    </w:p>
    <w:p>
      <w:pPr>
        <w:numPr>
          <w:ilvl w:val="0"/>
          <w:numId w:val="1001"/>
        </w:numPr>
        <w:pStyle w:val="Compact"/>
      </w:pPr>
      <w:r>
        <w:rPr>
          <w:bCs/>
          <w:b/>
        </w:rPr>
        <w:t xml:space="preserve">Policy Barriers:</w:t>
      </w:r>
      <w:r>
        <w:t xml:space="preserve"> </w:t>
      </w:r>
      <w:r>
        <w:t xml:space="preserve">Inconsistent implementation of social welfare policies across Bangkok’s districts complicates service delivery.</w:t>
      </w:r>
    </w:p>
    <w:bookmarkEnd w:id="25"/>
    <w:bookmarkStart w:id="26" w:name="recommendations-for-improvement"/>
    <w:p>
      <w:pPr>
        <w:pStyle w:val="Heading2"/>
      </w:pPr>
      <w:r>
        <w:t xml:space="preserve">Recommendations for Improvement</w:t>
      </w:r>
    </w:p>
    <w:p>
      <w:pPr>
        <w:pStyle w:val="FirstParagraph"/>
      </w:pPr>
      <w:r>
        <w:t xml:space="preserve">To enhance the efficacy of social workers in Bangkok, this thesis proposes the following strategies:</w:t>
      </w:r>
    </w:p>
    <w:p>
      <w:pPr>
        <w:numPr>
          <w:ilvl w:val="0"/>
          <w:numId w:val="1002"/>
        </w:numPr>
        <w:pStyle w:val="Compact"/>
      </w:pPr>
      <w:r>
        <w:rPr>
          <w:bCs/>
          <w:b/>
        </w:rPr>
        <w:t xml:space="preserve">Strengthening Training Programs:</w:t>
      </w:r>
      <w:r>
        <w:t xml:space="preserve"> </w:t>
      </w:r>
      <w:r>
        <w:t xml:space="preserve">Incorporating cultural competence and trauma-informed care into university curricula for social work students.</w:t>
      </w:r>
    </w:p>
    <w:p>
      <w:pPr>
        <w:numPr>
          <w:ilvl w:val="0"/>
          <w:numId w:val="1002"/>
        </w:numPr>
        <w:pStyle w:val="Compact"/>
      </w:pPr>
      <w:r>
        <w:rPr>
          <w:bCs/>
          <w:b/>
        </w:rPr>
        <w:t xml:space="preserve">Increasing Government Funding:</w:t>
      </w:r>
      <w:r>
        <w:t xml:space="preserve"> </w:t>
      </w:r>
      <w:r>
        <w:t xml:space="preserve">Allocating more resources to community-based initiatives and mental health services in Bangkok.</w:t>
      </w:r>
    </w:p>
    <w:p>
      <w:pPr>
        <w:numPr>
          <w:ilvl w:val="0"/>
          <w:numId w:val="1002"/>
        </w:numPr>
        <w:pStyle w:val="Compact"/>
      </w:pPr>
      <w:r>
        <w:rPr>
          <w:bCs/>
          <w:b/>
        </w:rPr>
        <w:t xml:space="preserve">Promoting Public Awareness:</w:t>
      </w:r>
      <w:r>
        <w:t xml:space="preserve"> </w:t>
      </w:r>
      <w:r>
        <w:t xml:space="preserve">Campaigns to reduce stigma around seeking help from social workers, particularly for marginalized groups like migrant workers.</w:t>
      </w:r>
    </w:p>
    <w:bookmarkEnd w:id="26"/>
    <w:bookmarkStart w:id="27" w:name="conclusion"/>
    <w:p>
      <w:pPr>
        <w:pStyle w:val="Heading2"/>
      </w:pPr>
      <w:r>
        <w:t xml:space="preserve">Conclusion</w:t>
      </w:r>
    </w:p>
    <w:p>
      <w:pPr>
        <w:pStyle w:val="FirstParagraph"/>
      </w:pPr>
      <w:r>
        <w:t xml:space="preserve">The role of social workers in Thailand Bangkok is indispensable in addressing the multifaceted challenges of urban life. By integrating cultural sensitivity with evidence-based practices, social workers can contribute to a more equitable society. This thesis underscores the need for continued investment in training, policy reform, and community engagement to empower social workers and amplify their impact across Bangkok.</w:t>
      </w:r>
    </w:p>
    <w:bookmarkEnd w:id="27"/>
    <w:bookmarkStart w:id="28" w:name="references"/>
    <w:p>
      <w:pPr>
        <w:pStyle w:val="Heading2"/>
      </w:pPr>
      <w:r>
        <w:t xml:space="preserve">References</w:t>
      </w:r>
    </w:p>
    <w:p>
      <w:pPr>
        <w:pStyle w:val="FirstParagraph"/>
      </w:pPr>
      <w:r>
        <w:t xml:space="preserve">(Include references to academic journals, government reports, and NGO publications relevant to social work in Thailand.)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Thailand Bangkok</dc:title>
  <dc:creator/>
  <dc:language>en</dc:language>
  <cp:keywords/>
  <dcterms:created xsi:type="dcterms:W3CDTF">2026-07-21T10:27:18Z</dcterms:created>
  <dcterms:modified xsi:type="dcterms:W3CDTF">2026-07-21T10:27:18Z</dcterms:modified>
</cp:coreProperties>
</file>

<file path=docProps/custom.xml><?xml version="1.0" encoding="utf-8"?>
<Properties xmlns="http://schemas.openxmlformats.org/officeDocument/2006/custom-properties" xmlns:vt="http://schemas.openxmlformats.org/officeDocument/2006/docPropsVTypes"/>
</file>